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19F8" w14:textId="77777777" w:rsidR="00EC4AAC" w:rsidRDefault="00EC4AAC" w:rsidP="00314941"/>
    <w:p w14:paraId="3033C299" w14:textId="29FAAF05" w:rsidR="007D38AD" w:rsidRDefault="007D38AD" w:rsidP="00314941">
      <w:pPr>
        <w:rPr>
          <w:b/>
          <w:sz w:val="24"/>
          <w:szCs w:val="24"/>
        </w:rPr>
      </w:pPr>
      <w:r w:rsidRPr="00704A30">
        <w:rPr>
          <w:b/>
          <w:sz w:val="24"/>
          <w:szCs w:val="24"/>
        </w:rPr>
        <w:t>News release</w:t>
      </w:r>
    </w:p>
    <w:p w14:paraId="092450A3" w14:textId="644C2D30" w:rsidR="005A64A8" w:rsidRPr="00231AA3" w:rsidRDefault="008E6573" w:rsidP="00314941">
      <w:pPr>
        <w:rPr>
          <w:b/>
          <w:sz w:val="24"/>
          <w:szCs w:val="24"/>
        </w:rPr>
      </w:pPr>
      <w:r>
        <w:rPr>
          <w:b/>
          <w:sz w:val="24"/>
          <w:szCs w:val="24"/>
        </w:rPr>
        <w:t>Wednesday</w:t>
      </w:r>
      <w:r w:rsidR="008B01FA">
        <w:rPr>
          <w:b/>
          <w:sz w:val="24"/>
          <w:szCs w:val="24"/>
        </w:rPr>
        <w:t xml:space="preserve">, </w:t>
      </w:r>
      <w:r w:rsidR="007950AB">
        <w:rPr>
          <w:b/>
          <w:sz w:val="24"/>
          <w:szCs w:val="24"/>
        </w:rPr>
        <w:t>1st</w:t>
      </w:r>
      <w:r w:rsidR="00B43157">
        <w:rPr>
          <w:b/>
          <w:sz w:val="24"/>
          <w:szCs w:val="24"/>
        </w:rPr>
        <w:t xml:space="preserve"> </w:t>
      </w:r>
      <w:r w:rsidR="00B44ACB">
        <w:rPr>
          <w:b/>
          <w:sz w:val="24"/>
          <w:szCs w:val="24"/>
        </w:rPr>
        <w:t>Ju</w:t>
      </w:r>
      <w:r w:rsidR="007950AB">
        <w:rPr>
          <w:b/>
          <w:sz w:val="24"/>
          <w:szCs w:val="24"/>
        </w:rPr>
        <w:t>ly</w:t>
      </w:r>
      <w:r w:rsidR="008B01FA">
        <w:rPr>
          <w:b/>
          <w:sz w:val="24"/>
          <w:szCs w:val="24"/>
        </w:rPr>
        <w:t xml:space="preserve"> </w:t>
      </w:r>
      <w:r w:rsidR="00231AA3" w:rsidRPr="00231AA3">
        <w:rPr>
          <w:b/>
          <w:sz w:val="24"/>
          <w:szCs w:val="24"/>
        </w:rPr>
        <w:t>2026</w:t>
      </w:r>
    </w:p>
    <w:p w14:paraId="15C34349" w14:textId="2781A139" w:rsidR="00D354ED" w:rsidRDefault="00614449" w:rsidP="00314941">
      <w:pPr>
        <w:rPr>
          <w:b/>
          <w:sz w:val="32"/>
          <w:szCs w:val="32"/>
        </w:rPr>
      </w:pPr>
      <w:r>
        <w:rPr>
          <w:b/>
          <w:sz w:val="32"/>
          <w:szCs w:val="32"/>
        </w:rPr>
        <w:t>Study finds c</w:t>
      </w:r>
      <w:r w:rsidR="001609BE">
        <w:rPr>
          <w:b/>
          <w:sz w:val="32"/>
          <w:szCs w:val="32"/>
        </w:rPr>
        <w:t xml:space="preserve">ommunity </w:t>
      </w:r>
      <w:r w:rsidR="00A37DB3">
        <w:rPr>
          <w:b/>
          <w:sz w:val="32"/>
          <w:szCs w:val="32"/>
        </w:rPr>
        <w:t>support</w:t>
      </w:r>
      <w:r w:rsidR="001609BE">
        <w:rPr>
          <w:b/>
          <w:sz w:val="32"/>
          <w:szCs w:val="32"/>
        </w:rPr>
        <w:t xml:space="preserve"> </w:t>
      </w:r>
      <w:r>
        <w:rPr>
          <w:b/>
          <w:sz w:val="32"/>
          <w:szCs w:val="32"/>
        </w:rPr>
        <w:t xml:space="preserve">is </w:t>
      </w:r>
      <w:r w:rsidR="001609BE">
        <w:rPr>
          <w:b/>
          <w:sz w:val="32"/>
          <w:szCs w:val="32"/>
        </w:rPr>
        <w:t xml:space="preserve">essential </w:t>
      </w:r>
      <w:r>
        <w:rPr>
          <w:b/>
          <w:sz w:val="32"/>
          <w:szCs w:val="32"/>
        </w:rPr>
        <w:t>to grow</w:t>
      </w:r>
      <w:r w:rsidR="00A37DB3">
        <w:rPr>
          <w:b/>
          <w:sz w:val="32"/>
          <w:szCs w:val="32"/>
        </w:rPr>
        <w:t>ing seaweed industry</w:t>
      </w:r>
      <w:r w:rsidR="001609BE">
        <w:rPr>
          <w:b/>
          <w:sz w:val="32"/>
          <w:szCs w:val="32"/>
        </w:rPr>
        <w:t xml:space="preserve"> </w:t>
      </w:r>
    </w:p>
    <w:p w14:paraId="0F29E8BB" w14:textId="77777777" w:rsidR="00B44ACB" w:rsidRDefault="00B44ACB" w:rsidP="00B44ACB">
      <w:r>
        <w:t xml:space="preserve">Seaweed farming in the UK has the potential to create new job and products, while contributing to a low-carbon economy but has yet to fully gain public trust, according to a new report by the Scottish Association for Marine Science (SAMS) in Oban.  </w:t>
      </w:r>
    </w:p>
    <w:p w14:paraId="55D2029B" w14:textId="59D3DA26" w:rsidR="00B44ACB" w:rsidRDefault="00B44ACB" w:rsidP="00B44ACB">
      <w:r>
        <w:t>The report, ‘</w:t>
      </w:r>
      <w:hyperlink r:id="rId11" w:history="1">
        <w:r w:rsidRPr="000D05BD">
          <w:rPr>
            <w:rStyle w:val="Hyperlink"/>
          </w:rPr>
          <w:t>Seaweed farming with and for our coastal communities</w:t>
        </w:r>
      </w:hyperlink>
      <w:r>
        <w:t xml:space="preserve">’ sets out six recommendations for policy makers and those planning to farm seaweed around the UK. </w:t>
      </w:r>
    </w:p>
    <w:p w14:paraId="74BAE8BF" w14:textId="77777777" w:rsidR="00B44ACB" w:rsidRDefault="00B44ACB" w:rsidP="00B44ACB">
      <w:r>
        <w:t>Among the recommendations is the need to prioritise local knowledge, work with communities and increase public awareness of seaweed farming. The report stresses the importance of gaining ‘social license’ for developments, a term used to describe activity that reduces potential conflict and promotes ethical approaches to operations, including community engagement.</w:t>
      </w:r>
    </w:p>
    <w:p w14:paraId="417FCB91" w14:textId="77777777" w:rsidR="00B44ACB" w:rsidRDefault="00B44ACB" w:rsidP="00B44ACB">
      <w:r>
        <w:t xml:space="preserve">Seaweed farming is projected to become a $27-billion-dollar global industry this year, with </w:t>
      </w:r>
      <w:proofErr w:type="gramStart"/>
      <w:r>
        <w:t>the overwhelming majority of</w:t>
      </w:r>
      <w:proofErr w:type="gramEnd"/>
      <w:r>
        <w:t xml:space="preserve"> activity in Asia. However, the European Union aims to scale production by 2030 to create 115,000 jobs in an industry worth €9 billion. </w:t>
      </w:r>
    </w:p>
    <w:p w14:paraId="5EB14DF8" w14:textId="77777777" w:rsidR="00B44ACB" w:rsidRDefault="00B44ACB" w:rsidP="00B44ACB">
      <w:r>
        <w:t xml:space="preserve">The new report’s lead author Dr Suzannah-Lynn Billing says the UK can capture part of this accelerating market by growing its seaweed sector, but warns that despite seaweed’s economic and environmental credentials, social licence for new developments is not guaranteed. </w:t>
      </w:r>
    </w:p>
    <w:p w14:paraId="53090A32" w14:textId="77777777" w:rsidR="00B44ACB" w:rsidRDefault="00B44ACB" w:rsidP="00B44ACB">
      <w:r>
        <w:t>“When rooted in coastal communities’ needs and values, seaweed farming can create skilled local jobs and help to build social and economic resilience,” said Dr Billing.</w:t>
      </w:r>
    </w:p>
    <w:p w14:paraId="1CD8F79C" w14:textId="77777777" w:rsidR="00B44ACB" w:rsidRDefault="00B44ACB" w:rsidP="00B44ACB">
      <w:r>
        <w:t>“However, opposition can emerge when proposed operations are misaligned with local values and livelihoods. There are already examples where ignoring coastal community voices within seaweed farm applications has led to conflict, such as the recent rejection of the Port Quin application in Cornwall.</w:t>
      </w:r>
    </w:p>
    <w:p w14:paraId="4A9FCE2C" w14:textId="77777777" w:rsidR="00B44ACB" w:rsidRDefault="00B44ACB" w:rsidP="00B44ACB">
      <w:r>
        <w:t>“Trust in both farm operators and regulators depends on how open and transparent decision-making processes are. Where community engagement, trust and transparency are lacking, seaweed farms may struggle to obtain a social license.</w:t>
      </w:r>
    </w:p>
    <w:p w14:paraId="6FB55828" w14:textId="77777777" w:rsidR="00B44ACB" w:rsidRDefault="00B44ACB" w:rsidP="00B44ACB">
      <w:r>
        <w:t xml:space="preserve">“Crucially, poor relations between seaweed farms or developers and local communities can drive negative political narratives and media coverage, </w:t>
      </w:r>
      <w:proofErr w:type="gramStart"/>
      <w:r>
        <w:t>creating</w:t>
      </w:r>
      <w:proofErr w:type="gramEnd"/>
      <w:r>
        <w:t xml:space="preserve"> conflict and limiting the potential for the seaweed farming sector to unlock positive outcomes for coastal communities. That is why meaningful community involvement in decision-making for seaweed farming is essential. Coastal communities must have a genuine voice in how seaweed farming develops, so operations reflect local priorities and create lasting shared benefits.” </w:t>
      </w:r>
    </w:p>
    <w:p w14:paraId="1B03DF22" w14:textId="7735BA1D" w:rsidR="00B44ACB" w:rsidRDefault="00B44ACB" w:rsidP="00B44ACB">
      <w:r>
        <w:t xml:space="preserve">The report has been published by SAMS, a partner of UHI, in collaboration with WWF-UK, </w:t>
      </w:r>
      <w:proofErr w:type="spellStart"/>
      <w:r w:rsidRPr="00E6309D">
        <w:t>Câr</w:t>
      </w:r>
      <w:proofErr w:type="spellEnd"/>
      <w:r w:rsidRPr="00E6309D">
        <w:t xml:space="preserve"> Y </w:t>
      </w:r>
      <w:proofErr w:type="spellStart"/>
      <w:r w:rsidRPr="00E6309D">
        <w:t>Môr</w:t>
      </w:r>
      <w:proofErr w:type="spellEnd"/>
      <w:r>
        <w:t>, Centre for Environment Fisheries &amp; Aquaculture, University College London, Seaweed Scotland.</w:t>
      </w:r>
      <w:r w:rsidR="006F07B0">
        <w:t xml:space="preserve"> </w:t>
      </w:r>
    </w:p>
    <w:p w14:paraId="26C786D4" w14:textId="77777777" w:rsidR="00BF0BB8" w:rsidRDefault="00F109BD" w:rsidP="00F109BD">
      <w:r w:rsidRPr="00BF0BB8">
        <w:t xml:space="preserve">Dr Piers Hart, Aquaculture Advisor at WWF-UK said: </w:t>
      </w:r>
      <w:r w:rsidR="00BF0BB8">
        <w:t>“</w:t>
      </w:r>
      <w:r w:rsidRPr="00BF0BB8">
        <w:t xml:space="preserve">WWF-UK sees growth in seaweed cultivation as an important part of our work in reducing the impacts of climate change, increasing marine biodiversity and supporting local </w:t>
      </w:r>
      <w:r w:rsidRPr="00BF0BB8">
        <w:lastRenderedPageBreak/>
        <w:t xml:space="preserve">coastal communities in the UK. Seaweed products can replace high carbon products such as plastics and fertilisers, whilst seaweed farms provide marine gardens supporting wildlife and absorbing excess nutrients. </w:t>
      </w:r>
    </w:p>
    <w:p w14:paraId="3932EAD6" w14:textId="3418CF69" w:rsidR="00F109BD" w:rsidRPr="00BF0BB8" w:rsidRDefault="00BF0BB8" w:rsidP="00F109BD">
      <w:r>
        <w:t>"</w:t>
      </w:r>
      <w:r w:rsidR="00F109BD" w:rsidRPr="00BF0BB8">
        <w:t>Coastal communities benefit from the income from seaweed farms as well as cleaner water and employment opportunities. Without community engagement and support, these goals will not be met.</w:t>
      </w:r>
      <w:r>
        <w:t>”</w:t>
      </w:r>
    </w:p>
    <w:p w14:paraId="0AB9C6EE" w14:textId="6E98A21C" w:rsidR="00B44ACB" w:rsidRDefault="00B44ACB" w:rsidP="00B44ACB">
      <w:r>
        <w:t xml:space="preserve">Dr Billing’s report is the result of a </w:t>
      </w:r>
      <w:r w:rsidR="00BA597E">
        <w:t xml:space="preserve">National Lottery funded </w:t>
      </w:r>
      <w:r>
        <w:t xml:space="preserve">project working with coastal communities in Pembrokeshire and seaweed farms across the UK: Unlocking the Power of Seaweed. </w:t>
      </w:r>
      <w:r w:rsidR="00BA597E" w:rsidRPr="006F07B0">
        <w:t xml:space="preserve">This grant comes from the Climate Action Fund, a £100m commitment over 10 years from The National Lottery Community Fund to support communities across the UK to </w:t>
      </w:r>
      <w:proofErr w:type="gramStart"/>
      <w:r w:rsidR="00BA597E" w:rsidRPr="006F07B0">
        <w:t>take action</w:t>
      </w:r>
      <w:proofErr w:type="gramEnd"/>
      <w:r w:rsidR="00BA597E" w:rsidRPr="006F07B0">
        <w:t xml:space="preserve"> on climate change and involve more people in climate action.</w:t>
      </w:r>
    </w:p>
    <w:p w14:paraId="0959880B" w14:textId="0265E5DD" w:rsidR="005E2478" w:rsidRPr="007C4CC1" w:rsidRDefault="00B44ACB" w:rsidP="005E2478">
      <w:pPr>
        <w:rPr>
          <w:rStyle w:val="Strong"/>
          <w:b w:val="0"/>
          <w:bCs w:val="0"/>
        </w:rPr>
      </w:pPr>
      <w:r>
        <w:t xml:space="preserve">As part of the project, the team created the film </w:t>
      </w:r>
      <w:hyperlink r:id="rId12" w:history="1">
        <w:r w:rsidRPr="002306A2">
          <w:rPr>
            <w:rStyle w:val="Hyperlink"/>
          </w:rPr>
          <w:t>Coastal Voices</w:t>
        </w:r>
      </w:hyperlink>
      <w:r>
        <w:t xml:space="preserve">, making space for the St David’s community in Pembrokeshire, to share their diverse perspectives on seaweed farming. The film shows that community support for seaweed farming is conditional on prioritising local needs and respecting and supporting the connection that the community has with their coastline and the place in which they live, work, play, and recover. </w:t>
      </w:r>
      <w:r w:rsidR="004D6F60">
        <w:t xml:space="preserve">  </w:t>
      </w:r>
      <w:r w:rsidR="00643261" w:rsidRPr="002C4C5D">
        <w:rPr>
          <w:rFonts w:cstheme="minorHAnsi"/>
          <w:b/>
          <w:bCs/>
        </w:rPr>
        <w:t>ENDS</w:t>
      </w:r>
    </w:p>
    <w:p w14:paraId="7F329743" w14:textId="77777777" w:rsidR="0059767E" w:rsidRDefault="0059767E" w:rsidP="00945660">
      <w:pPr>
        <w:pStyle w:val="NoSpacing"/>
        <w:rPr>
          <w:rStyle w:val="Strong"/>
          <w:rFonts w:cs="Arial"/>
        </w:rPr>
      </w:pPr>
    </w:p>
    <w:p w14:paraId="1718256B" w14:textId="7B665004" w:rsidR="00546BE6" w:rsidRDefault="00945660" w:rsidP="007C4CC1">
      <w:pPr>
        <w:pStyle w:val="NoSpacing"/>
      </w:pPr>
      <w:r>
        <w:rPr>
          <w:rStyle w:val="Strong"/>
          <w:rFonts w:cs="Arial"/>
        </w:rPr>
        <w:t>Contact details</w:t>
      </w:r>
    </w:p>
    <w:p w14:paraId="7E9E0AF2" w14:textId="77777777" w:rsidR="00552CD6" w:rsidRDefault="00552CD6" w:rsidP="00945660">
      <w:pPr>
        <w:pStyle w:val="NoSpacing"/>
      </w:pPr>
    </w:p>
    <w:p w14:paraId="7FD43E6F" w14:textId="6F884241" w:rsidR="00945660" w:rsidRDefault="00945660" w:rsidP="00945660">
      <w:pPr>
        <w:pStyle w:val="NoSpacing"/>
      </w:pPr>
      <w:r>
        <w:t>Euan Paterson</w:t>
      </w:r>
      <w:r>
        <w:br/>
        <w:t>Media and Communications Officer</w:t>
      </w:r>
      <w:r>
        <w:br/>
        <w:t>Scottish Association for Marine Science (SA</w:t>
      </w:r>
      <w:r w:rsidR="00A37DB3">
        <w:t>M</w:t>
      </w:r>
      <w:r>
        <w:t>S)</w:t>
      </w:r>
      <w:r>
        <w:br/>
        <w:t xml:space="preserve">E: </w:t>
      </w:r>
      <w:hyperlink r:id="rId13" w:history="1">
        <w:r>
          <w:rPr>
            <w:rStyle w:val="Hyperlink"/>
            <w:rFonts w:cs="Arial"/>
          </w:rPr>
          <w:t>euan.paterson@sams.ac.uk</w:t>
        </w:r>
      </w:hyperlink>
      <w:r>
        <w:t xml:space="preserve"> </w:t>
      </w:r>
    </w:p>
    <w:p w14:paraId="0C6C2F0C" w14:textId="77777777" w:rsidR="00945660" w:rsidRDefault="00945660" w:rsidP="00945660">
      <w:pPr>
        <w:pStyle w:val="NoSpacing"/>
      </w:pPr>
      <w:r>
        <w:t>M: 07827963984</w:t>
      </w:r>
    </w:p>
    <w:p w14:paraId="2D55A99D" w14:textId="77777777" w:rsidR="00945660" w:rsidRDefault="00945660" w:rsidP="00945660">
      <w:pPr>
        <w:rPr>
          <w:rStyle w:val="Hyperlink"/>
          <w:rFonts w:cs="Arial"/>
        </w:rPr>
      </w:pPr>
      <w:hyperlink r:id="rId14" w:history="1">
        <w:r>
          <w:rPr>
            <w:rStyle w:val="Hyperlink"/>
            <w:rFonts w:cs="Arial"/>
          </w:rPr>
          <w:t>www.sams.ac.uk</w:t>
        </w:r>
      </w:hyperlink>
    </w:p>
    <w:p w14:paraId="1EF89D08" w14:textId="77777777" w:rsidR="005B5C0E" w:rsidRDefault="005B5C0E" w:rsidP="00945660">
      <w:pPr>
        <w:rPr>
          <w:rStyle w:val="Strong"/>
          <w:rFonts w:cs="Arial"/>
        </w:rPr>
      </w:pPr>
    </w:p>
    <w:p w14:paraId="4A58C619" w14:textId="251F56C3" w:rsidR="00945660" w:rsidRDefault="00945660" w:rsidP="00945660">
      <w:pPr>
        <w:rPr>
          <w:rStyle w:val="Hyperlink"/>
          <w:rFonts w:cs="Arial"/>
        </w:rPr>
      </w:pPr>
      <w:r>
        <w:rPr>
          <w:rStyle w:val="Strong"/>
          <w:rFonts w:cs="Arial"/>
        </w:rPr>
        <w:t>Image</w:t>
      </w:r>
      <w:r w:rsidR="00C7483B">
        <w:rPr>
          <w:rStyle w:val="Strong"/>
          <w:rFonts w:cs="Arial"/>
        </w:rPr>
        <w:t>s</w:t>
      </w:r>
    </w:p>
    <w:p w14:paraId="6D909840" w14:textId="1FE15A66" w:rsidR="006A758E" w:rsidRDefault="00165624" w:rsidP="00C7483B">
      <w:pPr>
        <w:pStyle w:val="ListParagraph"/>
        <w:numPr>
          <w:ilvl w:val="0"/>
          <w:numId w:val="24"/>
        </w:numPr>
        <w:rPr>
          <w:rFonts w:cs="Arial"/>
        </w:rPr>
      </w:pPr>
      <w:r>
        <w:rPr>
          <w:rFonts w:cs="Arial"/>
        </w:rPr>
        <w:t>Dr Susannah-Lynn Billing</w:t>
      </w:r>
      <w:r w:rsidR="0029055A">
        <w:rPr>
          <w:rFonts w:cs="Arial"/>
        </w:rPr>
        <w:t xml:space="preserve"> led the new report</w:t>
      </w:r>
    </w:p>
    <w:p w14:paraId="7D2BB529" w14:textId="5FA43A2B" w:rsidR="00165624" w:rsidRDefault="0001457D" w:rsidP="00C7483B">
      <w:pPr>
        <w:pStyle w:val="ListParagraph"/>
        <w:numPr>
          <w:ilvl w:val="0"/>
          <w:numId w:val="24"/>
        </w:numPr>
        <w:rPr>
          <w:rFonts w:cs="Arial"/>
        </w:rPr>
      </w:pPr>
      <w:r>
        <w:rPr>
          <w:rFonts w:cs="Arial"/>
        </w:rPr>
        <w:t>SAMS has an experimental seaweed farm off the Isle of Lismore</w:t>
      </w:r>
    </w:p>
    <w:p w14:paraId="6FD52034" w14:textId="136FF7D6" w:rsidR="00AB4146" w:rsidRPr="00C7483B" w:rsidRDefault="00AB4146" w:rsidP="00C7483B">
      <w:pPr>
        <w:pStyle w:val="ListParagraph"/>
        <w:numPr>
          <w:ilvl w:val="0"/>
          <w:numId w:val="24"/>
        </w:numPr>
        <w:rPr>
          <w:rFonts w:cs="Arial"/>
        </w:rPr>
      </w:pPr>
      <w:r>
        <w:rPr>
          <w:rFonts w:cs="Arial"/>
        </w:rPr>
        <w:t xml:space="preserve">Report co-author Dr Kati Michalek examines some </w:t>
      </w:r>
      <w:proofErr w:type="spellStart"/>
      <w:r w:rsidR="00A60C51" w:rsidRPr="00A60C51">
        <w:rPr>
          <w:rFonts w:cs="Arial"/>
          <w:i/>
          <w:iCs/>
        </w:rPr>
        <w:t>S</w:t>
      </w:r>
      <w:r w:rsidR="006A5884" w:rsidRPr="00A60C51">
        <w:rPr>
          <w:rFonts w:cs="Arial"/>
          <w:i/>
          <w:iCs/>
        </w:rPr>
        <w:t>ac</w:t>
      </w:r>
      <w:r w:rsidR="000C3D09" w:rsidRPr="00A60C51">
        <w:rPr>
          <w:rFonts w:cs="Arial"/>
          <w:i/>
          <w:iCs/>
        </w:rPr>
        <w:t>corhiza</w:t>
      </w:r>
      <w:proofErr w:type="spellEnd"/>
      <w:r w:rsidR="00A60C51" w:rsidRPr="00A60C51">
        <w:rPr>
          <w:rFonts w:cs="Arial"/>
          <w:i/>
          <w:iCs/>
        </w:rPr>
        <w:t xml:space="preserve"> </w:t>
      </w:r>
      <w:proofErr w:type="spellStart"/>
      <w:r w:rsidR="00A60C51" w:rsidRPr="00A60C51">
        <w:rPr>
          <w:rFonts w:cs="Arial"/>
          <w:i/>
          <w:iCs/>
        </w:rPr>
        <w:t>polyschides</w:t>
      </w:r>
      <w:proofErr w:type="spellEnd"/>
      <w:r>
        <w:rPr>
          <w:rFonts w:cs="Arial"/>
        </w:rPr>
        <w:t xml:space="preserve"> growing at the SAMS seaweed farm </w:t>
      </w:r>
    </w:p>
    <w:p w14:paraId="03286915" w14:textId="77777777" w:rsidR="005B5C0E" w:rsidRDefault="005B5C0E" w:rsidP="00133749">
      <w:pPr>
        <w:rPr>
          <w:rFonts w:cstheme="minorHAnsi"/>
          <w:b/>
          <w:bCs/>
          <w:lang w:val="en"/>
        </w:rPr>
      </w:pPr>
    </w:p>
    <w:p w14:paraId="68AAB854" w14:textId="42AD0868" w:rsidR="00133749" w:rsidRDefault="00392ED8" w:rsidP="00133749">
      <w:pPr>
        <w:rPr>
          <w:rStyle w:val="Strong"/>
          <w:rFonts w:cstheme="minorHAnsi"/>
          <w:lang w:val="en"/>
        </w:rPr>
      </w:pPr>
      <w:r>
        <w:rPr>
          <w:rFonts w:cstheme="minorHAnsi"/>
          <w:b/>
          <w:bCs/>
          <w:lang w:val="en"/>
        </w:rPr>
        <w:t>Notes to Editors</w:t>
      </w:r>
    </w:p>
    <w:p w14:paraId="00C141C6" w14:textId="77777777" w:rsidR="0029055A" w:rsidRPr="0029055A" w:rsidRDefault="00895F8E" w:rsidP="00A37DB3">
      <w:pPr>
        <w:pStyle w:val="ListParagraph"/>
        <w:numPr>
          <w:ilvl w:val="0"/>
          <w:numId w:val="22"/>
        </w:numPr>
        <w:rPr>
          <w:rFonts w:cstheme="minorHAnsi"/>
          <w:color w:val="FF0000"/>
        </w:rPr>
      </w:pPr>
      <w:r w:rsidRPr="00DC25ED">
        <w:t xml:space="preserve">The </w:t>
      </w:r>
      <w:hyperlink r:id="rId15" w:history="1">
        <w:r w:rsidRPr="009F3CAE">
          <w:rPr>
            <w:rStyle w:val="Hyperlink"/>
          </w:rPr>
          <w:t>Scottish Association for Marine Science (SAMS)</w:t>
        </w:r>
      </w:hyperlink>
      <w:r>
        <w:t>, based near Oban, is Scotland’s largest and oldest independent marine science organisation, dedicated to delivering marine science for a healthy and sustainable marine environment through research, education</w:t>
      </w:r>
      <w:r w:rsidR="005769F9">
        <w:t>, enterprise</w:t>
      </w:r>
      <w:r>
        <w:t xml:space="preserve"> and engagement with society. It is a charita</w:t>
      </w:r>
      <w:r w:rsidR="005769F9">
        <w:t>ble organisation (009206) and a</w:t>
      </w:r>
      <w:r>
        <w:t xml:space="preserve"> partner</w:t>
      </w:r>
      <w:r w:rsidR="005769F9">
        <w:t xml:space="preserve"> of</w:t>
      </w:r>
      <w:r>
        <w:t xml:space="preserve"> </w:t>
      </w:r>
      <w:r w:rsidR="00496376">
        <w:t>UHI (</w:t>
      </w:r>
      <w:r>
        <w:t>University of the Highlands and Islands</w:t>
      </w:r>
      <w:r w:rsidR="00496376">
        <w:t>)</w:t>
      </w:r>
      <w:r>
        <w:t>.</w:t>
      </w:r>
    </w:p>
    <w:p w14:paraId="64ED94B3" w14:textId="77777777" w:rsidR="0029055A" w:rsidRPr="0029055A" w:rsidRDefault="0029055A" w:rsidP="0029055A">
      <w:pPr>
        <w:pStyle w:val="ListParagraph"/>
        <w:rPr>
          <w:rFonts w:cstheme="minorHAnsi"/>
          <w:color w:val="FF0000"/>
        </w:rPr>
      </w:pPr>
    </w:p>
    <w:p w14:paraId="7EA40913" w14:textId="61AA7F96" w:rsidR="0029055A" w:rsidRPr="0029055A" w:rsidRDefault="00A37DB3" w:rsidP="00A37DB3">
      <w:pPr>
        <w:pStyle w:val="ListParagraph"/>
        <w:numPr>
          <w:ilvl w:val="0"/>
          <w:numId w:val="22"/>
        </w:numPr>
        <w:rPr>
          <w:rFonts w:cstheme="minorHAnsi"/>
          <w:color w:val="FF0000"/>
        </w:rPr>
      </w:pPr>
      <w:r w:rsidRPr="00A57C91">
        <w:t>The following six recommendations</w:t>
      </w:r>
      <w:r>
        <w:t xml:space="preserve"> in the report</w:t>
      </w:r>
      <w:r w:rsidRPr="00A57C91">
        <w:t xml:space="preserve"> outline</w:t>
      </w:r>
      <w:r>
        <w:t xml:space="preserve"> </w:t>
      </w:r>
      <w:r w:rsidRPr="00A57C91">
        <w:t>practical pathways for the seaweed farming industry and regulators to work</w:t>
      </w:r>
      <w:r>
        <w:t xml:space="preserve"> </w:t>
      </w:r>
      <w:r w:rsidRPr="00A57C91">
        <w:t>together in advancing a fair, sustainable, and high-impact seaweed sector:</w:t>
      </w:r>
    </w:p>
    <w:p w14:paraId="24CD4D89" w14:textId="77777777" w:rsidR="0029055A" w:rsidRPr="0029055A" w:rsidRDefault="00A37DB3" w:rsidP="0029055A">
      <w:pPr>
        <w:pStyle w:val="ListParagraph"/>
        <w:rPr>
          <w:b/>
          <w:bCs/>
        </w:rPr>
      </w:pPr>
      <w:r w:rsidRPr="0029055A">
        <w:rPr>
          <w:b/>
          <w:bCs/>
        </w:rPr>
        <w:t>1. Early and ongoing engagement with stakeholders &amp; coastal communities</w:t>
      </w:r>
    </w:p>
    <w:p w14:paraId="57AD10D8" w14:textId="77777777" w:rsidR="0029055A" w:rsidRPr="0029055A" w:rsidRDefault="00A37DB3" w:rsidP="0029055A">
      <w:pPr>
        <w:pStyle w:val="ListParagraph"/>
        <w:rPr>
          <w:b/>
          <w:bCs/>
        </w:rPr>
      </w:pPr>
      <w:r w:rsidRPr="0029055A">
        <w:rPr>
          <w:b/>
          <w:bCs/>
        </w:rPr>
        <w:t>2. Prioritise farming seaweed where it is accepted by local communities</w:t>
      </w:r>
    </w:p>
    <w:p w14:paraId="68F58733" w14:textId="77777777" w:rsidR="0029055A" w:rsidRPr="0029055A" w:rsidRDefault="00A37DB3" w:rsidP="0029055A">
      <w:pPr>
        <w:pStyle w:val="ListParagraph"/>
        <w:rPr>
          <w:b/>
          <w:bCs/>
        </w:rPr>
      </w:pPr>
      <w:r w:rsidRPr="0029055A">
        <w:rPr>
          <w:b/>
          <w:bCs/>
        </w:rPr>
        <w:t>3. Integrate local knowledge and values into seaweed farm site selection</w:t>
      </w:r>
    </w:p>
    <w:p w14:paraId="33E19038" w14:textId="77777777" w:rsidR="0029055A" w:rsidRPr="0029055A" w:rsidRDefault="00A37DB3" w:rsidP="0029055A">
      <w:pPr>
        <w:pStyle w:val="ListParagraph"/>
        <w:rPr>
          <w:b/>
          <w:bCs/>
        </w:rPr>
      </w:pPr>
      <w:r w:rsidRPr="0029055A">
        <w:rPr>
          <w:b/>
          <w:bCs/>
        </w:rPr>
        <w:t>4. Empower communities through inclusive business models, supporting local value chains</w:t>
      </w:r>
    </w:p>
    <w:p w14:paraId="17E9067C" w14:textId="77777777" w:rsidR="0029055A" w:rsidRPr="0029055A" w:rsidRDefault="00A37DB3" w:rsidP="0029055A">
      <w:pPr>
        <w:pStyle w:val="ListParagraph"/>
        <w:rPr>
          <w:b/>
          <w:bCs/>
        </w:rPr>
      </w:pPr>
      <w:r w:rsidRPr="0029055A">
        <w:rPr>
          <w:b/>
          <w:bCs/>
        </w:rPr>
        <w:t>5. Invest in public awareness and education</w:t>
      </w:r>
    </w:p>
    <w:p w14:paraId="55F41A13" w14:textId="77777777" w:rsidR="0029055A" w:rsidRDefault="00A37DB3" w:rsidP="0029055A">
      <w:pPr>
        <w:pStyle w:val="ListParagraph"/>
        <w:rPr>
          <w:b/>
          <w:bCs/>
        </w:rPr>
      </w:pPr>
      <w:r w:rsidRPr="0029055A">
        <w:rPr>
          <w:b/>
          <w:bCs/>
        </w:rPr>
        <w:lastRenderedPageBreak/>
        <w:t>6. Lead with empathy and awareness</w:t>
      </w:r>
    </w:p>
    <w:p w14:paraId="419A93B0" w14:textId="77777777" w:rsidR="003629AE" w:rsidRPr="003629AE" w:rsidRDefault="003629AE" w:rsidP="003629AE">
      <w:pPr>
        <w:pStyle w:val="ListParagraph"/>
        <w:rPr>
          <w:b/>
          <w:bCs/>
        </w:rPr>
      </w:pPr>
    </w:p>
    <w:p w14:paraId="443BD17B" w14:textId="4DC7C0A6" w:rsidR="00285BC7" w:rsidRPr="00285BC7" w:rsidRDefault="003629AE" w:rsidP="001D1B1A">
      <w:pPr>
        <w:pStyle w:val="ListParagraph"/>
        <w:numPr>
          <w:ilvl w:val="0"/>
          <w:numId w:val="26"/>
        </w:numPr>
        <w:rPr>
          <w:rStyle w:val="Strong"/>
          <w:rFonts w:cstheme="minorHAnsi"/>
        </w:rPr>
      </w:pPr>
      <w:r>
        <w:t>The new report is titled</w:t>
      </w:r>
      <w:r w:rsidR="00A37DB3">
        <w:t>:</w:t>
      </w:r>
      <w:r w:rsidR="002E344A">
        <w:t xml:space="preserve"> </w:t>
      </w:r>
      <w:hyperlink r:id="rId16" w:history="1">
        <w:r w:rsidR="000D05BD" w:rsidRPr="000D05BD">
          <w:rPr>
            <w:rStyle w:val="Hyperlink"/>
          </w:rPr>
          <w:t>Seaweed farming with and for our coastal communities</w:t>
        </w:r>
      </w:hyperlink>
      <w:r w:rsidR="00A37DB3">
        <w:t>.</w:t>
      </w:r>
      <w:r w:rsidR="000D05BD">
        <w:t xml:space="preserve"> </w:t>
      </w:r>
      <w:r w:rsidR="00A37DB3">
        <w:t xml:space="preserve"> </w:t>
      </w:r>
      <w:r w:rsidR="00A37DB3" w:rsidRPr="001D1B1A">
        <w:rPr>
          <w:i/>
          <w:iCs/>
        </w:rPr>
        <w:t xml:space="preserve">Suzannah-Lynn Billing, Maria Wilke, Tracey Gilbert-Falkoner, Christian Berger, Francesca Batt, Ollie Parker, Piers Hart, Elizabeth J. Cottier-Cook, Adam Hughes, Elisa Capuzzo, Adam Kennerly, Emily Kostas, Aleyna </w:t>
      </w:r>
      <w:proofErr w:type="spellStart"/>
      <w:r w:rsidR="00A37DB3" w:rsidRPr="001D1B1A">
        <w:rPr>
          <w:i/>
          <w:iCs/>
        </w:rPr>
        <w:t>Prokudina</w:t>
      </w:r>
      <w:proofErr w:type="spellEnd"/>
      <w:r w:rsidR="00A37DB3" w:rsidRPr="001D1B1A">
        <w:rPr>
          <w:i/>
          <w:iCs/>
        </w:rPr>
        <w:t>, Kati Michalek, Michele Stanley, Rhianna Rees</w:t>
      </w:r>
    </w:p>
    <w:sectPr w:rsidR="00285BC7" w:rsidRPr="00285BC7" w:rsidSect="00C07C8D">
      <w:headerReference w:type="even" r:id="rId17"/>
      <w:headerReference w:type="default" r:id="rId18"/>
      <w:footerReference w:type="even" r:id="rId19"/>
      <w:footerReference w:type="default" r:id="rId20"/>
      <w:headerReference w:type="first" r:id="rId21"/>
      <w:footerReference w:type="first" r:id="rId22"/>
      <w:pgSz w:w="11906" w:h="17338"/>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E3407" w14:textId="77777777" w:rsidR="008027D7" w:rsidRDefault="008027D7" w:rsidP="00AA4036">
      <w:pPr>
        <w:spacing w:after="0" w:line="240" w:lineRule="auto"/>
      </w:pPr>
      <w:r>
        <w:separator/>
      </w:r>
    </w:p>
  </w:endnote>
  <w:endnote w:type="continuationSeparator" w:id="0">
    <w:p w14:paraId="0C84E135" w14:textId="77777777" w:rsidR="008027D7" w:rsidRDefault="008027D7" w:rsidP="00AA4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0ECA0" w14:textId="77777777" w:rsidR="00AD2803" w:rsidRDefault="00AD28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D7585" w14:textId="77777777" w:rsidR="00AD2803" w:rsidRDefault="00AD28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8C903" w14:textId="77777777" w:rsidR="00AD2803" w:rsidRDefault="00AD28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64674" w14:textId="77777777" w:rsidR="008027D7" w:rsidRDefault="008027D7" w:rsidP="00AA4036">
      <w:pPr>
        <w:spacing w:after="0" w:line="240" w:lineRule="auto"/>
      </w:pPr>
      <w:r>
        <w:separator/>
      </w:r>
    </w:p>
  </w:footnote>
  <w:footnote w:type="continuationSeparator" w:id="0">
    <w:p w14:paraId="324D7369" w14:textId="77777777" w:rsidR="008027D7" w:rsidRDefault="008027D7" w:rsidP="00AA40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E175F" w14:textId="77777777" w:rsidR="00AD2803" w:rsidRDefault="00AD28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CA49D" w14:textId="3D245DEB" w:rsidR="00AE33A4" w:rsidRDefault="005B2E46">
    <w:pPr>
      <w:pStyle w:val="Header"/>
    </w:pPr>
    <w:r>
      <w:rPr>
        <w:noProof/>
        <w:sz w:val="28"/>
        <w:szCs w:val="28"/>
        <w:lang w:eastAsia="en-GB"/>
      </w:rPr>
      <w:drawing>
        <wp:inline distT="0" distB="0" distL="0" distR="0" wp14:anchorId="3BABA218" wp14:editId="06566556">
          <wp:extent cx="1919086" cy="74295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MS Logo 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1960370" cy="758933"/>
                  </a:xfrm>
                  <a:prstGeom prst="rect">
                    <a:avLst/>
                  </a:prstGeom>
                </pic:spPr>
              </pic:pic>
            </a:graphicData>
          </a:graphic>
        </wp:inline>
      </w:drawing>
    </w:r>
    <w:r>
      <w:rPr>
        <w:sz w:val="28"/>
        <w:szCs w:val="28"/>
      </w:rPr>
      <w:tab/>
    </w:r>
    <w:r>
      <w:rPr>
        <w:sz w:val="28"/>
        <w:szCs w:val="28"/>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DC108" w14:textId="77777777" w:rsidR="00AD2803" w:rsidRDefault="00AD28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452"/>
    <w:multiLevelType w:val="hybridMultilevel"/>
    <w:tmpl w:val="48844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57038"/>
    <w:multiLevelType w:val="hybridMultilevel"/>
    <w:tmpl w:val="AD54F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A44913"/>
    <w:multiLevelType w:val="hybridMultilevel"/>
    <w:tmpl w:val="33EE8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4E72BF"/>
    <w:multiLevelType w:val="hybridMultilevel"/>
    <w:tmpl w:val="A678CC76"/>
    <w:lvl w:ilvl="0" w:tplc="5EA414A0">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C75CAA"/>
    <w:multiLevelType w:val="hybridMultilevel"/>
    <w:tmpl w:val="848C7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2A1209"/>
    <w:multiLevelType w:val="hybridMultilevel"/>
    <w:tmpl w:val="61FA3C9C"/>
    <w:lvl w:ilvl="0" w:tplc="0809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2426E9"/>
    <w:multiLevelType w:val="hybridMultilevel"/>
    <w:tmpl w:val="DFE02F08"/>
    <w:lvl w:ilvl="0" w:tplc="F4AE6B2C">
      <w:numFmt w:val="bullet"/>
      <w:lvlText w:val="-"/>
      <w:lvlJc w:val="left"/>
      <w:pPr>
        <w:ind w:left="720" w:hanging="360"/>
      </w:pPr>
      <w:rPr>
        <w:rFonts w:ascii="Calibri" w:eastAsia="Times New Roman" w:hAnsi="Calibri"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E167FE"/>
    <w:multiLevelType w:val="hybridMultilevel"/>
    <w:tmpl w:val="7FF0A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B64258"/>
    <w:multiLevelType w:val="hybridMultilevel"/>
    <w:tmpl w:val="807A381E"/>
    <w:lvl w:ilvl="0" w:tplc="EA08DEB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FF01BC"/>
    <w:multiLevelType w:val="hybridMultilevel"/>
    <w:tmpl w:val="4DCC04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68D74AF"/>
    <w:multiLevelType w:val="hybridMultilevel"/>
    <w:tmpl w:val="597C4B6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3F0E4370"/>
    <w:multiLevelType w:val="hybridMultilevel"/>
    <w:tmpl w:val="BFF0EA6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945488"/>
    <w:multiLevelType w:val="hybridMultilevel"/>
    <w:tmpl w:val="67DE3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CD78E9"/>
    <w:multiLevelType w:val="hybridMultilevel"/>
    <w:tmpl w:val="A0B81E54"/>
    <w:lvl w:ilvl="0" w:tplc="EFD66A82">
      <w:numFmt w:val="bullet"/>
      <w:lvlText w:val="-"/>
      <w:lvlJc w:val="left"/>
      <w:pPr>
        <w:ind w:left="1080" w:hanging="360"/>
      </w:pPr>
      <w:rPr>
        <w:rFonts w:ascii="Calibri" w:eastAsia="Times New Roman" w:hAnsi="Calibri"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8BA4E53"/>
    <w:multiLevelType w:val="hybridMultilevel"/>
    <w:tmpl w:val="297AA5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E3D4DAF"/>
    <w:multiLevelType w:val="hybridMultilevel"/>
    <w:tmpl w:val="D5FA6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B87949"/>
    <w:multiLevelType w:val="hybridMultilevel"/>
    <w:tmpl w:val="939AE7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0965F0F"/>
    <w:multiLevelType w:val="hybridMultilevel"/>
    <w:tmpl w:val="58228D64"/>
    <w:lvl w:ilvl="0" w:tplc="0436E01C">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D473272"/>
    <w:multiLevelType w:val="hybridMultilevel"/>
    <w:tmpl w:val="E7AE8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076721"/>
    <w:multiLevelType w:val="hybridMultilevel"/>
    <w:tmpl w:val="526A1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0A2D7C"/>
    <w:multiLevelType w:val="hybridMultilevel"/>
    <w:tmpl w:val="9EB63AA4"/>
    <w:lvl w:ilvl="0" w:tplc="7DD4B3C8">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7E4BC8"/>
    <w:multiLevelType w:val="hybridMultilevel"/>
    <w:tmpl w:val="0A2441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A37047A"/>
    <w:multiLevelType w:val="hybridMultilevel"/>
    <w:tmpl w:val="849CF8DC"/>
    <w:lvl w:ilvl="0" w:tplc="EFD66A82">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77083F"/>
    <w:multiLevelType w:val="hybridMultilevel"/>
    <w:tmpl w:val="C4B6F736"/>
    <w:lvl w:ilvl="0" w:tplc="5644CB1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CC1A5E"/>
    <w:multiLevelType w:val="hybridMultilevel"/>
    <w:tmpl w:val="709693DA"/>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B5798B"/>
    <w:multiLevelType w:val="hybridMultilevel"/>
    <w:tmpl w:val="3CD6472A"/>
    <w:lvl w:ilvl="0" w:tplc="DD98AFAE">
      <w:numFmt w:val="bullet"/>
      <w:lvlText w:val="-"/>
      <w:lvlJc w:val="left"/>
      <w:pPr>
        <w:ind w:left="420" w:hanging="360"/>
      </w:pPr>
      <w:rPr>
        <w:rFonts w:ascii="Calibri" w:eastAsia="Times New Roman" w:hAnsi="Calibri" w:cs="Arial" w:hint="default"/>
        <w:b/>
        <w:sz w:val="28"/>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632105466">
    <w:abstractNumId w:val="7"/>
  </w:num>
  <w:num w:numId="2" w16cid:durableId="1734815709">
    <w:abstractNumId w:val="0"/>
  </w:num>
  <w:num w:numId="3" w16cid:durableId="1716925063">
    <w:abstractNumId w:val="21"/>
  </w:num>
  <w:num w:numId="4" w16cid:durableId="2145418874">
    <w:abstractNumId w:val="8"/>
  </w:num>
  <w:num w:numId="5" w16cid:durableId="140273044">
    <w:abstractNumId w:val="20"/>
  </w:num>
  <w:num w:numId="6" w16cid:durableId="162822257">
    <w:abstractNumId w:val="6"/>
  </w:num>
  <w:num w:numId="7" w16cid:durableId="777067996">
    <w:abstractNumId w:val="5"/>
  </w:num>
  <w:num w:numId="8" w16cid:durableId="131025891">
    <w:abstractNumId w:val="25"/>
  </w:num>
  <w:num w:numId="9" w16cid:durableId="668871741">
    <w:abstractNumId w:val="3"/>
  </w:num>
  <w:num w:numId="10" w16cid:durableId="1313632231">
    <w:abstractNumId w:val="22"/>
  </w:num>
  <w:num w:numId="11" w16cid:durableId="1005936585">
    <w:abstractNumId w:val="11"/>
  </w:num>
  <w:num w:numId="12" w16cid:durableId="262416382">
    <w:abstractNumId w:val="13"/>
  </w:num>
  <w:num w:numId="13" w16cid:durableId="804080962">
    <w:abstractNumId w:val="10"/>
  </w:num>
  <w:num w:numId="14" w16cid:durableId="1562256024">
    <w:abstractNumId w:val="4"/>
  </w:num>
  <w:num w:numId="15" w16cid:durableId="834683957">
    <w:abstractNumId w:val="24"/>
  </w:num>
  <w:num w:numId="16" w16cid:durableId="868176731">
    <w:abstractNumId w:val="17"/>
  </w:num>
  <w:num w:numId="17" w16cid:durableId="2050916241">
    <w:abstractNumId w:val="12"/>
  </w:num>
  <w:num w:numId="18" w16cid:durableId="1258059350">
    <w:abstractNumId w:val="19"/>
  </w:num>
  <w:num w:numId="19" w16cid:durableId="1543326662">
    <w:abstractNumId w:val="14"/>
  </w:num>
  <w:num w:numId="20" w16cid:durableId="197088608">
    <w:abstractNumId w:val="18"/>
  </w:num>
  <w:num w:numId="21" w16cid:durableId="453984003">
    <w:abstractNumId w:val="16"/>
  </w:num>
  <w:num w:numId="22" w16cid:durableId="976911054">
    <w:abstractNumId w:val="23"/>
  </w:num>
  <w:num w:numId="23" w16cid:durableId="320351384">
    <w:abstractNumId w:val="2"/>
  </w:num>
  <w:num w:numId="24" w16cid:durableId="1263300123">
    <w:abstractNumId w:val="15"/>
  </w:num>
  <w:num w:numId="25" w16cid:durableId="376590652">
    <w:abstractNumId w:val="9"/>
  </w:num>
  <w:num w:numId="26" w16cid:durableId="832138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036"/>
    <w:rsid w:val="00001025"/>
    <w:rsid w:val="000111A7"/>
    <w:rsid w:val="00011607"/>
    <w:rsid w:val="0001457D"/>
    <w:rsid w:val="00015D47"/>
    <w:rsid w:val="00020837"/>
    <w:rsid w:val="0002472D"/>
    <w:rsid w:val="00031DDB"/>
    <w:rsid w:val="0003716A"/>
    <w:rsid w:val="00040D38"/>
    <w:rsid w:val="0004285F"/>
    <w:rsid w:val="00044DFB"/>
    <w:rsid w:val="000467B0"/>
    <w:rsid w:val="00046A58"/>
    <w:rsid w:val="000527A4"/>
    <w:rsid w:val="00053016"/>
    <w:rsid w:val="000537C7"/>
    <w:rsid w:val="00056110"/>
    <w:rsid w:val="00072DA3"/>
    <w:rsid w:val="000814C6"/>
    <w:rsid w:val="000825BF"/>
    <w:rsid w:val="00086997"/>
    <w:rsid w:val="000A4D68"/>
    <w:rsid w:val="000A6A96"/>
    <w:rsid w:val="000B6BAD"/>
    <w:rsid w:val="000C2743"/>
    <w:rsid w:val="000C3D09"/>
    <w:rsid w:val="000C4F1E"/>
    <w:rsid w:val="000C6128"/>
    <w:rsid w:val="000D05BD"/>
    <w:rsid w:val="000D3BAA"/>
    <w:rsid w:val="000D7AAA"/>
    <w:rsid w:val="000E0286"/>
    <w:rsid w:val="000E6568"/>
    <w:rsid w:val="000F14C3"/>
    <w:rsid w:val="000F3B12"/>
    <w:rsid w:val="000F4DF3"/>
    <w:rsid w:val="000F5C9F"/>
    <w:rsid w:val="000F68C2"/>
    <w:rsid w:val="00107A20"/>
    <w:rsid w:val="0012008F"/>
    <w:rsid w:val="001203C3"/>
    <w:rsid w:val="00121FFD"/>
    <w:rsid w:val="00122EAA"/>
    <w:rsid w:val="00125A52"/>
    <w:rsid w:val="00127D89"/>
    <w:rsid w:val="00133749"/>
    <w:rsid w:val="00134DD2"/>
    <w:rsid w:val="00136195"/>
    <w:rsid w:val="00136DBA"/>
    <w:rsid w:val="00136FC2"/>
    <w:rsid w:val="001468C7"/>
    <w:rsid w:val="00156782"/>
    <w:rsid w:val="00156DC7"/>
    <w:rsid w:val="001609BE"/>
    <w:rsid w:val="00161845"/>
    <w:rsid w:val="00161AF5"/>
    <w:rsid w:val="00164D8B"/>
    <w:rsid w:val="00165624"/>
    <w:rsid w:val="001668D9"/>
    <w:rsid w:val="001711B5"/>
    <w:rsid w:val="001740F9"/>
    <w:rsid w:val="00180F93"/>
    <w:rsid w:val="00182F8D"/>
    <w:rsid w:val="00185C6E"/>
    <w:rsid w:val="001860EA"/>
    <w:rsid w:val="001A0310"/>
    <w:rsid w:val="001A34F7"/>
    <w:rsid w:val="001A4A9C"/>
    <w:rsid w:val="001A5CAA"/>
    <w:rsid w:val="001B7E3F"/>
    <w:rsid w:val="001C2640"/>
    <w:rsid w:val="001C274B"/>
    <w:rsid w:val="001C2DD4"/>
    <w:rsid w:val="001C4EF1"/>
    <w:rsid w:val="001C5A46"/>
    <w:rsid w:val="001C6016"/>
    <w:rsid w:val="001C6FE3"/>
    <w:rsid w:val="001D1B1A"/>
    <w:rsid w:val="001D43C3"/>
    <w:rsid w:val="001D70B6"/>
    <w:rsid w:val="001E6E47"/>
    <w:rsid w:val="001E713E"/>
    <w:rsid w:val="001F20FF"/>
    <w:rsid w:val="001F49ED"/>
    <w:rsid w:val="00202EF3"/>
    <w:rsid w:val="00212318"/>
    <w:rsid w:val="002179B3"/>
    <w:rsid w:val="002225E1"/>
    <w:rsid w:val="00231AA3"/>
    <w:rsid w:val="00231FD0"/>
    <w:rsid w:val="00235ABC"/>
    <w:rsid w:val="002537E7"/>
    <w:rsid w:val="00255EC6"/>
    <w:rsid w:val="00257594"/>
    <w:rsid w:val="0028018C"/>
    <w:rsid w:val="00285BC7"/>
    <w:rsid w:val="0029055A"/>
    <w:rsid w:val="0029151E"/>
    <w:rsid w:val="002945AD"/>
    <w:rsid w:val="00297A59"/>
    <w:rsid w:val="00297C10"/>
    <w:rsid w:val="00297CC2"/>
    <w:rsid w:val="00297F45"/>
    <w:rsid w:val="002A128D"/>
    <w:rsid w:val="002A37BA"/>
    <w:rsid w:val="002A3CB8"/>
    <w:rsid w:val="002B0385"/>
    <w:rsid w:val="002B2828"/>
    <w:rsid w:val="002B5C7C"/>
    <w:rsid w:val="002C3909"/>
    <w:rsid w:val="002C4C5D"/>
    <w:rsid w:val="002C7A21"/>
    <w:rsid w:val="002D1317"/>
    <w:rsid w:val="002D3226"/>
    <w:rsid w:val="002E0C2B"/>
    <w:rsid w:val="002E131B"/>
    <w:rsid w:val="002E21B1"/>
    <w:rsid w:val="002E344A"/>
    <w:rsid w:val="002E3D43"/>
    <w:rsid w:val="002E3D6B"/>
    <w:rsid w:val="002E7437"/>
    <w:rsid w:val="002F2D4C"/>
    <w:rsid w:val="00301D71"/>
    <w:rsid w:val="00307011"/>
    <w:rsid w:val="00314941"/>
    <w:rsid w:val="00325677"/>
    <w:rsid w:val="003265FD"/>
    <w:rsid w:val="00330106"/>
    <w:rsid w:val="003329E2"/>
    <w:rsid w:val="00332E1A"/>
    <w:rsid w:val="00340133"/>
    <w:rsid w:val="0034519A"/>
    <w:rsid w:val="00345B0D"/>
    <w:rsid w:val="00345E04"/>
    <w:rsid w:val="003469CD"/>
    <w:rsid w:val="00347072"/>
    <w:rsid w:val="0035130E"/>
    <w:rsid w:val="0035283F"/>
    <w:rsid w:val="00354A3C"/>
    <w:rsid w:val="00354A86"/>
    <w:rsid w:val="00357265"/>
    <w:rsid w:val="0036075A"/>
    <w:rsid w:val="0036112D"/>
    <w:rsid w:val="00362602"/>
    <w:rsid w:val="003629AE"/>
    <w:rsid w:val="00365C03"/>
    <w:rsid w:val="00366618"/>
    <w:rsid w:val="00366E6B"/>
    <w:rsid w:val="00371768"/>
    <w:rsid w:val="00372D0C"/>
    <w:rsid w:val="0037597D"/>
    <w:rsid w:val="00375BD1"/>
    <w:rsid w:val="003763D6"/>
    <w:rsid w:val="00377864"/>
    <w:rsid w:val="0038779B"/>
    <w:rsid w:val="00392ED8"/>
    <w:rsid w:val="003967A9"/>
    <w:rsid w:val="003A04CD"/>
    <w:rsid w:val="003A1552"/>
    <w:rsid w:val="003A16C7"/>
    <w:rsid w:val="003A68C7"/>
    <w:rsid w:val="003A7AD2"/>
    <w:rsid w:val="003A7C62"/>
    <w:rsid w:val="003B0C66"/>
    <w:rsid w:val="003B4E37"/>
    <w:rsid w:val="003C7339"/>
    <w:rsid w:val="003D1694"/>
    <w:rsid w:val="003D1959"/>
    <w:rsid w:val="003D1E61"/>
    <w:rsid w:val="003D24CE"/>
    <w:rsid w:val="003D6AA2"/>
    <w:rsid w:val="003D774B"/>
    <w:rsid w:val="003E64E1"/>
    <w:rsid w:val="003F5B47"/>
    <w:rsid w:val="00400027"/>
    <w:rsid w:val="004000E5"/>
    <w:rsid w:val="00400948"/>
    <w:rsid w:val="004020A2"/>
    <w:rsid w:val="00402C4D"/>
    <w:rsid w:val="00404600"/>
    <w:rsid w:val="00405180"/>
    <w:rsid w:val="004062AF"/>
    <w:rsid w:val="00407EA3"/>
    <w:rsid w:val="00410581"/>
    <w:rsid w:val="00413940"/>
    <w:rsid w:val="00422BA1"/>
    <w:rsid w:val="0042731B"/>
    <w:rsid w:val="00432973"/>
    <w:rsid w:val="00434356"/>
    <w:rsid w:val="004455AF"/>
    <w:rsid w:val="00455E9F"/>
    <w:rsid w:val="00456887"/>
    <w:rsid w:val="00457ED4"/>
    <w:rsid w:val="00464478"/>
    <w:rsid w:val="0046526C"/>
    <w:rsid w:val="004652CB"/>
    <w:rsid w:val="00466F90"/>
    <w:rsid w:val="00473846"/>
    <w:rsid w:val="0047597D"/>
    <w:rsid w:val="00476192"/>
    <w:rsid w:val="00482807"/>
    <w:rsid w:val="00482BFD"/>
    <w:rsid w:val="0048364C"/>
    <w:rsid w:val="00484337"/>
    <w:rsid w:val="0049247C"/>
    <w:rsid w:val="004935A0"/>
    <w:rsid w:val="004939AF"/>
    <w:rsid w:val="00496376"/>
    <w:rsid w:val="004A17B3"/>
    <w:rsid w:val="004A3667"/>
    <w:rsid w:val="004A794F"/>
    <w:rsid w:val="004B42C4"/>
    <w:rsid w:val="004C12AB"/>
    <w:rsid w:val="004C1911"/>
    <w:rsid w:val="004C6792"/>
    <w:rsid w:val="004D200C"/>
    <w:rsid w:val="004D4E42"/>
    <w:rsid w:val="004D6F60"/>
    <w:rsid w:val="004D7E8C"/>
    <w:rsid w:val="004F2B73"/>
    <w:rsid w:val="004F2C9B"/>
    <w:rsid w:val="004F353A"/>
    <w:rsid w:val="004F545F"/>
    <w:rsid w:val="00503DAA"/>
    <w:rsid w:val="00505297"/>
    <w:rsid w:val="00506777"/>
    <w:rsid w:val="00513FAC"/>
    <w:rsid w:val="00514155"/>
    <w:rsid w:val="00520EEB"/>
    <w:rsid w:val="0052798D"/>
    <w:rsid w:val="00527F6D"/>
    <w:rsid w:val="0053041E"/>
    <w:rsid w:val="00534FC8"/>
    <w:rsid w:val="00536830"/>
    <w:rsid w:val="00537DD2"/>
    <w:rsid w:val="00540FD9"/>
    <w:rsid w:val="0054292F"/>
    <w:rsid w:val="00546BE6"/>
    <w:rsid w:val="0055219D"/>
    <w:rsid w:val="00552CD6"/>
    <w:rsid w:val="00552EEA"/>
    <w:rsid w:val="00561F09"/>
    <w:rsid w:val="00564A22"/>
    <w:rsid w:val="00567861"/>
    <w:rsid w:val="005769F9"/>
    <w:rsid w:val="005831B0"/>
    <w:rsid w:val="00590657"/>
    <w:rsid w:val="0059175C"/>
    <w:rsid w:val="00594080"/>
    <w:rsid w:val="0059767E"/>
    <w:rsid w:val="005A383A"/>
    <w:rsid w:val="005A5C27"/>
    <w:rsid w:val="005A64A8"/>
    <w:rsid w:val="005B2E46"/>
    <w:rsid w:val="005B2FE1"/>
    <w:rsid w:val="005B347B"/>
    <w:rsid w:val="005B5C0E"/>
    <w:rsid w:val="005C0FD6"/>
    <w:rsid w:val="005C5B83"/>
    <w:rsid w:val="005D1443"/>
    <w:rsid w:val="005D2C89"/>
    <w:rsid w:val="005D2D35"/>
    <w:rsid w:val="005D3FFD"/>
    <w:rsid w:val="005D68F3"/>
    <w:rsid w:val="005D6F49"/>
    <w:rsid w:val="005D701A"/>
    <w:rsid w:val="005E012A"/>
    <w:rsid w:val="005E2478"/>
    <w:rsid w:val="005E4B6F"/>
    <w:rsid w:val="005F27CD"/>
    <w:rsid w:val="005F5678"/>
    <w:rsid w:val="006041BC"/>
    <w:rsid w:val="00614449"/>
    <w:rsid w:val="00624BAE"/>
    <w:rsid w:val="00626513"/>
    <w:rsid w:val="006341C6"/>
    <w:rsid w:val="00634304"/>
    <w:rsid w:val="006428DB"/>
    <w:rsid w:val="00643261"/>
    <w:rsid w:val="00646AD5"/>
    <w:rsid w:val="006474BC"/>
    <w:rsid w:val="006559F9"/>
    <w:rsid w:val="00660B36"/>
    <w:rsid w:val="00662640"/>
    <w:rsid w:val="006732A1"/>
    <w:rsid w:val="006736D5"/>
    <w:rsid w:val="00681B2D"/>
    <w:rsid w:val="006874C6"/>
    <w:rsid w:val="00693290"/>
    <w:rsid w:val="006A1BD5"/>
    <w:rsid w:val="006A39C3"/>
    <w:rsid w:val="006A5884"/>
    <w:rsid w:val="006A758E"/>
    <w:rsid w:val="006B0635"/>
    <w:rsid w:val="006B4EBA"/>
    <w:rsid w:val="006B5B6C"/>
    <w:rsid w:val="006B6285"/>
    <w:rsid w:val="006B66BF"/>
    <w:rsid w:val="006C1037"/>
    <w:rsid w:val="006C45CA"/>
    <w:rsid w:val="006C4FFA"/>
    <w:rsid w:val="006D0040"/>
    <w:rsid w:val="006D01DD"/>
    <w:rsid w:val="006D02E6"/>
    <w:rsid w:val="006D213E"/>
    <w:rsid w:val="006D4A02"/>
    <w:rsid w:val="006D718C"/>
    <w:rsid w:val="006E0F4D"/>
    <w:rsid w:val="006E187F"/>
    <w:rsid w:val="006E252A"/>
    <w:rsid w:val="006E2B74"/>
    <w:rsid w:val="006E326D"/>
    <w:rsid w:val="006E331B"/>
    <w:rsid w:val="006E3F5E"/>
    <w:rsid w:val="006E4BFB"/>
    <w:rsid w:val="006E5EBA"/>
    <w:rsid w:val="006F07B0"/>
    <w:rsid w:val="006F1203"/>
    <w:rsid w:val="006F1350"/>
    <w:rsid w:val="006F6D05"/>
    <w:rsid w:val="007019FD"/>
    <w:rsid w:val="00702203"/>
    <w:rsid w:val="0070274E"/>
    <w:rsid w:val="00704A30"/>
    <w:rsid w:val="00706164"/>
    <w:rsid w:val="00707346"/>
    <w:rsid w:val="007100DA"/>
    <w:rsid w:val="00711AC8"/>
    <w:rsid w:val="00721FFA"/>
    <w:rsid w:val="00734B6E"/>
    <w:rsid w:val="00737B25"/>
    <w:rsid w:val="0074073B"/>
    <w:rsid w:val="00744ED9"/>
    <w:rsid w:val="00762DEC"/>
    <w:rsid w:val="0076449A"/>
    <w:rsid w:val="007645CA"/>
    <w:rsid w:val="00774318"/>
    <w:rsid w:val="0077698F"/>
    <w:rsid w:val="007800D6"/>
    <w:rsid w:val="00780400"/>
    <w:rsid w:val="00787147"/>
    <w:rsid w:val="00793BA5"/>
    <w:rsid w:val="00794B28"/>
    <w:rsid w:val="007950AB"/>
    <w:rsid w:val="00795272"/>
    <w:rsid w:val="00795329"/>
    <w:rsid w:val="007A03A9"/>
    <w:rsid w:val="007A5D83"/>
    <w:rsid w:val="007A6C56"/>
    <w:rsid w:val="007A7D35"/>
    <w:rsid w:val="007A7E80"/>
    <w:rsid w:val="007B6800"/>
    <w:rsid w:val="007C4CC1"/>
    <w:rsid w:val="007C602F"/>
    <w:rsid w:val="007C66D1"/>
    <w:rsid w:val="007D38AD"/>
    <w:rsid w:val="007E1F2E"/>
    <w:rsid w:val="007E2E3A"/>
    <w:rsid w:val="007E551F"/>
    <w:rsid w:val="007E6AFA"/>
    <w:rsid w:val="007E6FC6"/>
    <w:rsid w:val="007F2689"/>
    <w:rsid w:val="007F677F"/>
    <w:rsid w:val="00800068"/>
    <w:rsid w:val="00800078"/>
    <w:rsid w:val="008027D7"/>
    <w:rsid w:val="00803793"/>
    <w:rsid w:val="00806C09"/>
    <w:rsid w:val="00806E89"/>
    <w:rsid w:val="00816679"/>
    <w:rsid w:val="00823F1D"/>
    <w:rsid w:val="008250F9"/>
    <w:rsid w:val="008255AC"/>
    <w:rsid w:val="00830311"/>
    <w:rsid w:val="00831C83"/>
    <w:rsid w:val="00832961"/>
    <w:rsid w:val="00834B53"/>
    <w:rsid w:val="008433BA"/>
    <w:rsid w:val="00843683"/>
    <w:rsid w:val="00846D28"/>
    <w:rsid w:val="0085329E"/>
    <w:rsid w:val="00855E63"/>
    <w:rsid w:val="00861975"/>
    <w:rsid w:val="00863179"/>
    <w:rsid w:val="008657DC"/>
    <w:rsid w:val="008706F5"/>
    <w:rsid w:val="00874606"/>
    <w:rsid w:val="00877EB2"/>
    <w:rsid w:val="00885CA7"/>
    <w:rsid w:val="00890164"/>
    <w:rsid w:val="008906C1"/>
    <w:rsid w:val="00895669"/>
    <w:rsid w:val="00895F8E"/>
    <w:rsid w:val="008965B2"/>
    <w:rsid w:val="008A2D9A"/>
    <w:rsid w:val="008A477F"/>
    <w:rsid w:val="008A51FF"/>
    <w:rsid w:val="008A67A4"/>
    <w:rsid w:val="008B01FA"/>
    <w:rsid w:val="008B24E4"/>
    <w:rsid w:val="008B268D"/>
    <w:rsid w:val="008B2D9C"/>
    <w:rsid w:val="008B3245"/>
    <w:rsid w:val="008B69A4"/>
    <w:rsid w:val="008C20C3"/>
    <w:rsid w:val="008C39F1"/>
    <w:rsid w:val="008C52B9"/>
    <w:rsid w:val="008C563A"/>
    <w:rsid w:val="008C7938"/>
    <w:rsid w:val="008E0746"/>
    <w:rsid w:val="008E3F58"/>
    <w:rsid w:val="008E6573"/>
    <w:rsid w:val="008F1F9F"/>
    <w:rsid w:val="008F5DFF"/>
    <w:rsid w:val="008F7779"/>
    <w:rsid w:val="009011A3"/>
    <w:rsid w:val="00901483"/>
    <w:rsid w:val="00907331"/>
    <w:rsid w:val="00916786"/>
    <w:rsid w:val="00916F30"/>
    <w:rsid w:val="00920108"/>
    <w:rsid w:val="00922D17"/>
    <w:rsid w:val="00927E43"/>
    <w:rsid w:val="0093023D"/>
    <w:rsid w:val="009319BB"/>
    <w:rsid w:val="0093339C"/>
    <w:rsid w:val="00937519"/>
    <w:rsid w:val="00940D19"/>
    <w:rsid w:val="00945660"/>
    <w:rsid w:val="009476E9"/>
    <w:rsid w:val="00952D04"/>
    <w:rsid w:val="00955AD4"/>
    <w:rsid w:val="0095779C"/>
    <w:rsid w:val="0096086A"/>
    <w:rsid w:val="00961B1B"/>
    <w:rsid w:val="00965966"/>
    <w:rsid w:val="0096658F"/>
    <w:rsid w:val="009841BF"/>
    <w:rsid w:val="009869CC"/>
    <w:rsid w:val="009877EF"/>
    <w:rsid w:val="00987BD7"/>
    <w:rsid w:val="00990804"/>
    <w:rsid w:val="00993BD3"/>
    <w:rsid w:val="00994519"/>
    <w:rsid w:val="00994E26"/>
    <w:rsid w:val="009A1615"/>
    <w:rsid w:val="009A3687"/>
    <w:rsid w:val="009A63EF"/>
    <w:rsid w:val="009B05F2"/>
    <w:rsid w:val="009B0E9C"/>
    <w:rsid w:val="009B27E0"/>
    <w:rsid w:val="009B2902"/>
    <w:rsid w:val="009B39EF"/>
    <w:rsid w:val="009D0A95"/>
    <w:rsid w:val="009D0E89"/>
    <w:rsid w:val="009E082D"/>
    <w:rsid w:val="009E097C"/>
    <w:rsid w:val="009F3577"/>
    <w:rsid w:val="009F3CAE"/>
    <w:rsid w:val="009F3F86"/>
    <w:rsid w:val="009F6CAF"/>
    <w:rsid w:val="009F7745"/>
    <w:rsid w:val="00A0257F"/>
    <w:rsid w:val="00A035DC"/>
    <w:rsid w:val="00A04F2C"/>
    <w:rsid w:val="00A05B64"/>
    <w:rsid w:val="00A06152"/>
    <w:rsid w:val="00A06A91"/>
    <w:rsid w:val="00A177A7"/>
    <w:rsid w:val="00A27EC9"/>
    <w:rsid w:val="00A31671"/>
    <w:rsid w:val="00A31A42"/>
    <w:rsid w:val="00A34896"/>
    <w:rsid w:val="00A35644"/>
    <w:rsid w:val="00A36FE7"/>
    <w:rsid w:val="00A37DB3"/>
    <w:rsid w:val="00A410F8"/>
    <w:rsid w:val="00A442D5"/>
    <w:rsid w:val="00A458DF"/>
    <w:rsid w:val="00A4653D"/>
    <w:rsid w:val="00A52F26"/>
    <w:rsid w:val="00A53EE3"/>
    <w:rsid w:val="00A54DFA"/>
    <w:rsid w:val="00A60C51"/>
    <w:rsid w:val="00A710AD"/>
    <w:rsid w:val="00A75269"/>
    <w:rsid w:val="00A772F8"/>
    <w:rsid w:val="00A775B6"/>
    <w:rsid w:val="00A83BC2"/>
    <w:rsid w:val="00A94462"/>
    <w:rsid w:val="00AA1B9A"/>
    <w:rsid w:val="00AA4036"/>
    <w:rsid w:val="00AA4B1E"/>
    <w:rsid w:val="00AA6D5E"/>
    <w:rsid w:val="00AA70BC"/>
    <w:rsid w:val="00AB27ED"/>
    <w:rsid w:val="00AB2984"/>
    <w:rsid w:val="00AB4146"/>
    <w:rsid w:val="00AB4951"/>
    <w:rsid w:val="00AC00B2"/>
    <w:rsid w:val="00AC057E"/>
    <w:rsid w:val="00AC0EC0"/>
    <w:rsid w:val="00AC4FEA"/>
    <w:rsid w:val="00AD1F37"/>
    <w:rsid w:val="00AD2803"/>
    <w:rsid w:val="00AD74FD"/>
    <w:rsid w:val="00AD7AD5"/>
    <w:rsid w:val="00AE1171"/>
    <w:rsid w:val="00AE33A4"/>
    <w:rsid w:val="00AE4168"/>
    <w:rsid w:val="00AE73D4"/>
    <w:rsid w:val="00AE7EF8"/>
    <w:rsid w:val="00AF0B73"/>
    <w:rsid w:val="00AF72BA"/>
    <w:rsid w:val="00B0426F"/>
    <w:rsid w:val="00B231E5"/>
    <w:rsid w:val="00B23563"/>
    <w:rsid w:val="00B23D5B"/>
    <w:rsid w:val="00B31EBF"/>
    <w:rsid w:val="00B353D3"/>
    <w:rsid w:val="00B43157"/>
    <w:rsid w:val="00B44ACB"/>
    <w:rsid w:val="00B44CDC"/>
    <w:rsid w:val="00B503D2"/>
    <w:rsid w:val="00B51178"/>
    <w:rsid w:val="00B51CE2"/>
    <w:rsid w:val="00B634C7"/>
    <w:rsid w:val="00B64C9F"/>
    <w:rsid w:val="00B72870"/>
    <w:rsid w:val="00B842A1"/>
    <w:rsid w:val="00B90B51"/>
    <w:rsid w:val="00B91899"/>
    <w:rsid w:val="00B94E4A"/>
    <w:rsid w:val="00BA24B1"/>
    <w:rsid w:val="00BA597E"/>
    <w:rsid w:val="00BB0E11"/>
    <w:rsid w:val="00BB357C"/>
    <w:rsid w:val="00BB6BFB"/>
    <w:rsid w:val="00BC1B23"/>
    <w:rsid w:val="00BC4D0A"/>
    <w:rsid w:val="00BD039D"/>
    <w:rsid w:val="00BD3B60"/>
    <w:rsid w:val="00BD5B7B"/>
    <w:rsid w:val="00BD6B07"/>
    <w:rsid w:val="00BD79C9"/>
    <w:rsid w:val="00BE421B"/>
    <w:rsid w:val="00BE514A"/>
    <w:rsid w:val="00BE5852"/>
    <w:rsid w:val="00BF0213"/>
    <w:rsid w:val="00BF051F"/>
    <w:rsid w:val="00BF0BB8"/>
    <w:rsid w:val="00BF3A69"/>
    <w:rsid w:val="00BF5B5A"/>
    <w:rsid w:val="00BF78BE"/>
    <w:rsid w:val="00C01428"/>
    <w:rsid w:val="00C07C8D"/>
    <w:rsid w:val="00C15583"/>
    <w:rsid w:val="00C15677"/>
    <w:rsid w:val="00C213E4"/>
    <w:rsid w:val="00C22C46"/>
    <w:rsid w:val="00C30D74"/>
    <w:rsid w:val="00C358DB"/>
    <w:rsid w:val="00C35CED"/>
    <w:rsid w:val="00C36AC1"/>
    <w:rsid w:val="00C4121D"/>
    <w:rsid w:val="00C41D76"/>
    <w:rsid w:val="00C41E7E"/>
    <w:rsid w:val="00C45F00"/>
    <w:rsid w:val="00C52301"/>
    <w:rsid w:val="00C52B8D"/>
    <w:rsid w:val="00C56922"/>
    <w:rsid w:val="00C61633"/>
    <w:rsid w:val="00C62281"/>
    <w:rsid w:val="00C648F2"/>
    <w:rsid w:val="00C701E0"/>
    <w:rsid w:val="00C70428"/>
    <w:rsid w:val="00C7483B"/>
    <w:rsid w:val="00C7655D"/>
    <w:rsid w:val="00C817FC"/>
    <w:rsid w:val="00C83B65"/>
    <w:rsid w:val="00C84FC6"/>
    <w:rsid w:val="00C86813"/>
    <w:rsid w:val="00C87180"/>
    <w:rsid w:val="00C90554"/>
    <w:rsid w:val="00C96299"/>
    <w:rsid w:val="00C966E4"/>
    <w:rsid w:val="00CA26E9"/>
    <w:rsid w:val="00CA3285"/>
    <w:rsid w:val="00CA77E8"/>
    <w:rsid w:val="00CB156E"/>
    <w:rsid w:val="00CB22A9"/>
    <w:rsid w:val="00CB2643"/>
    <w:rsid w:val="00CC1490"/>
    <w:rsid w:val="00CC61AC"/>
    <w:rsid w:val="00CD00B6"/>
    <w:rsid w:val="00CD04D4"/>
    <w:rsid w:val="00CD08D2"/>
    <w:rsid w:val="00CD1DD4"/>
    <w:rsid w:val="00CD363D"/>
    <w:rsid w:val="00CD364F"/>
    <w:rsid w:val="00CD64E7"/>
    <w:rsid w:val="00CE2B0D"/>
    <w:rsid w:val="00CE5535"/>
    <w:rsid w:val="00CF10C0"/>
    <w:rsid w:val="00CF2BC0"/>
    <w:rsid w:val="00CF46D2"/>
    <w:rsid w:val="00CF4E64"/>
    <w:rsid w:val="00CF6517"/>
    <w:rsid w:val="00CF7E66"/>
    <w:rsid w:val="00D02B71"/>
    <w:rsid w:val="00D03F10"/>
    <w:rsid w:val="00D03FE8"/>
    <w:rsid w:val="00D049BF"/>
    <w:rsid w:val="00D07BD8"/>
    <w:rsid w:val="00D211F3"/>
    <w:rsid w:val="00D25112"/>
    <w:rsid w:val="00D312CD"/>
    <w:rsid w:val="00D312DA"/>
    <w:rsid w:val="00D354ED"/>
    <w:rsid w:val="00D35812"/>
    <w:rsid w:val="00D45559"/>
    <w:rsid w:val="00D4680F"/>
    <w:rsid w:val="00D53016"/>
    <w:rsid w:val="00D55975"/>
    <w:rsid w:val="00D55E08"/>
    <w:rsid w:val="00D6186C"/>
    <w:rsid w:val="00D62210"/>
    <w:rsid w:val="00D65DF7"/>
    <w:rsid w:val="00D714FB"/>
    <w:rsid w:val="00D7158C"/>
    <w:rsid w:val="00D72485"/>
    <w:rsid w:val="00D82C50"/>
    <w:rsid w:val="00D85968"/>
    <w:rsid w:val="00D86166"/>
    <w:rsid w:val="00D869B0"/>
    <w:rsid w:val="00D94DAA"/>
    <w:rsid w:val="00D970AC"/>
    <w:rsid w:val="00DA004A"/>
    <w:rsid w:val="00DA5072"/>
    <w:rsid w:val="00DA6AE3"/>
    <w:rsid w:val="00DA6C3A"/>
    <w:rsid w:val="00DA6E52"/>
    <w:rsid w:val="00DB1682"/>
    <w:rsid w:val="00DB294E"/>
    <w:rsid w:val="00DB44DE"/>
    <w:rsid w:val="00DC25ED"/>
    <w:rsid w:val="00DC6A56"/>
    <w:rsid w:val="00DC6FAD"/>
    <w:rsid w:val="00DC7DFE"/>
    <w:rsid w:val="00DD349C"/>
    <w:rsid w:val="00DD6F0C"/>
    <w:rsid w:val="00DD6F89"/>
    <w:rsid w:val="00DD77D5"/>
    <w:rsid w:val="00DD7928"/>
    <w:rsid w:val="00DF320C"/>
    <w:rsid w:val="00DF33DF"/>
    <w:rsid w:val="00DF4CBC"/>
    <w:rsid w:val="00E04195"/>
    <w:rsid w:val="00E05889"/>
    <w:rsid w:val="00E05935"/>
    <w:rsid w:val="00E06019"/>
    <w:rsid w:val="00E212E4"/>
    <w:rsid w:val="00E22709"/>
    <w:rsid w:val="00E27BAA"/>
    <w:rsid w:val="00E33395"/>
    <w:rsid w:val="00E405A4"/>
    <w:rsid w:val="00E42039"/>
    <w:rsid w:val="00E4256A"/>
    <w:rsid w:val="00E449FB"/>
    <w:rsid w:val="00E4734D"/>
    <w:rsid w:val="00E51734"/>
    <w:rsid w:val="00E51DE0"/>
    <w:rsid w:val="00E53458"/>
    <w:rsid w:val="00E6312C"/>
    <w:rsid w:val="00E66C6A"/>
    <w:rsid w:val="00E77DA1"/>
    <w:rsid w:val="00E77F9A"/>
    <w:rsid w:val="00E806F6"/>
    <w:rsid w:val="00E829E1"/>
    <w:rsid w:val="00E82AD8"/>
    <w:rsid w:val="00E92940"/>
    <w:rsid w:val="00EA29C6"/>
    <w:rsid w:val="00EA64E7"/>
    <w:rsid w:val="00EB0120"/>
    <w:rsid w:val="00EC07A9"/>
    <w:rsid w:val="00EC3343"/>
    <w:rsid w:val="00EC491D"/>
    <w:rsid w:val="00EC4AAC"/>
    <w:rsid w:val="00ED1946"/>
    <w:rsid w:val="00ED2B56"/>
    <w:rsid w:val="00ED4372"/>
    <w:rsid w:val="00ED53FA"/>
    <w:rsid w:val="00EE04E4"/>
    <w:rsid w:val="00EE33CF"/>
    <w:rsid w:val="00EE3748"/>
    <w:rsid w:val="00EF5850"/>
    <w:rsid w:val="00F047B9"/>
    <w:rsid w:val="00F109BD"/>
    <w:rsid w:val="00F2267A"/>
    <w:rsid w:val="00F23656"/>
    <w:rsid w:val="00F25C43"/>
    <w:rsid w:val="00F367BF"/>
    <w:rsid w:val="00F45218"/>
    <w:rsid w:val="00F45CC6"/>
    <w:rsid w:val="00F53185"/>
    <w:rsid w:val="00F54B0D"/>
    <w:rsid w:val="00F6648A"/>
    <w:rsid w:val="00F666F6"/>
    <w:rsid w:val="00F737D2"/>
    <w:rsid w:val="00F74B7E"/>
    <w:rsid w:val="00F7622F"/>
    <w:rsid w:val="00F76E16"/>
    <w:rsid w:val="00F8530C"/>
    <w:rsid w:val="00F8735B"/>
    <w:rsid w:val="00F905BE"/>
    <w:rsid w:val="00F9252D"/>
    <w:rsid w:val="00F95A1E"/>
    <w:rsid w:val="00F97BD7"/>
    <w:rsid w:val="00FA04E3"/>
    <w:rsid w:val="00FA2B2D"/>
    <w:rsid w:val="00FB4605"/>
    <w:rsid w:val="00FB4EBC"/>
    <w:rsid w:val="00FC04BB"/>
    <w:rsid w:val="00FC2649"/>
    <w:rsid w:val="00FC4D8A"/>
    <w:rsid w:val="00FD1CDC"/>
    <w:rsid w:val="00FE1AED"/>
    <w:rsid w:val="00FE325A"/>
    <w:rsid w:val="00FE36C7"/>
    <w:rsid w:val="00FF08B7"/>
    <w:rsid w:val="00FF2786"/>
    <w:rsid w:val="00FF332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E108D1"/>
  <w15:docId w15:val="{574B7B3E-56D7-4FAD-94F1-1DE524FF3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B298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4">
    <w:name w:val="heading 4"/>
    <w:basedOn w:val="Normal"/>
    <w:next w:val="Normal"/>
    <w:link w:val="Heading4Char"/>
    <w:uiPriority w:val="9"/>
    <w:semiHidden/>
    <w:unhideWhenUsed/>
    <w:qFormat/>
    <w:rsid w:val="004B42C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A4036"/>
    <w:pPr>
      <w:autoSpaceDE w:val="0"/>
      <w:autoSpaceDN w:val="0"/>
      <w:adjustRightInd w:val="0"/>
      <w:spacing w:after="0" w:line="240" w:lineRule="auto"/>
    </w:pPr>
    <w:rPr>
      <w:rFonts w:ascii="Calibri" w:hAnsi="Calibri" w:cs="Calibri"/>
      <w:color w:val="000000"/>
      <w:sz w:val="24"/>
      <w:szCs w:val="24"/>
    </w:rPr>
  </w:style>
  <w:style w:type="paragraph" w:styleId="PlainText">
    <w:name w:val="Plain Text"/>
    <w:basedOn w:val="Normal"/>
    <w:link w:val="PlainTextChar"/>
    <w:uiPriority w:val="99"/>
    <w:unhideWhenUsed/>
    <w:rsid w:val="00AA403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A4036"/>
    <w:rPr>
      <w:rFonts w:ascii="Calibri" w:hAnsi="Calibri"/>
      <w:szCs w:val="21"/>
    </w:rPr>
  </w:style>
  <w:style w:type="paragraph" w:styleId="Header">
    <w:name w:val="header"/>
    <w:basedOn w:val="Normal"/>
    <w:link w:val="HeaderChar"/>
    <w:uiPriority w:val="99"/>
    <w:unhideWhenUsed/>
    <w:rsid w:val="00AA40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4036"/>
  </w:style>
  <w:style w:type="paragraph" w:styleId="Footer">
    <w:name w:val="footer"/>
    <w:basedOn w:val="Normal"/>
    <w:link w:val="FooterChar"/>
    <w:uiPriority w:val="99"/>
    <w:unhideWhenUsed/>
    <w:rsid w:val="00AA40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4036"/>
  </w:style>
  <w:style w:type="paragraph" w:styleId="BalloonText">
    <w:name w:val="Balloon Text"/>
    <w:basedOn w:val="Normal"/>
    <w:link w:val="BalloonTextChar"/>
    <w:uiPriority w:val="99"/>
    <w:semiHidden/>
    <w:unhideWhenUsed/>
    <w:rsid w:val="00AA40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036"/>
    <w:rPr>
      <w:rFonts w:ascii="Tahoma" w:hAnsi="Tahoma" w:cs="Tahoma"/>
      <w:sz w:val="16"/>
      <w:szCs w:val="16"/>
    </w:rPr>
  </w:style>
  <w:style w:type="character" w:styleId="Hyperlink">
    <w:name w:val="Hyperlink"/>
    <w:basedOn w:val="DefaultParagraphFont"/>
    <w:uiPriority w:val="99"/>
    <w:unhideWhenUsed/>
    <w:rsid w:val="00377864"/>
    <w:rPr>
      <w:color w:val="0000FF" w:themeColor="hyperlink"/>
      <w:u w:val="single"/>
    </w:rPr>
  </w:style>
  <w:style w:type="character" w:styleId="FollowedHyperlink">
    <w:name w:val="FollowedHyperlink"/>
    <w:basedOn w:val="DefaultParagraphFont"/>
    <w:uiPriority w:val="99"/>
    <w:semiHidden/>
    <w:unhideWhenUsed/>
    <w:rsid w:val="00540FD9"/>
    <w:rPr>
      <w:color w:val="800080" w:themeColor="followedHyperlink"/>
      <w:u w:val="single"/>
    </w:rPr>
  </w:style>
  <w:style w:type="paragraph" w:styleId="ListParagraph">
    <w:name w:val="List Paragraph"/>
    <w:basedOn w:val="Normal"/>
    <w:uiPriority w:val="34"/>
    <w:qFormat/>
    <w:rsid w:val="001E713E"/>
    <w:pPr>
      <w:ind w:left="720"/>
      <w:contextualSpacing/>
    </w:pPr>
  </w:style>
  <w:style w:type="paragraph" w:styleId="NormalWeb">
    <w:name w:val="Normal (Web)"/>
    <w:basedOn w:val="Normal"/>
    <w:uiPriority w:val="99"/>
    <w:unhideWhenUsed/>
    <w:rsid w:val="00F8735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8735B"/>
    <w:rPr>
      <w:b/>
      <w:bCs/>
    </w:rPr>
  </w:style>
  <w:style w:type="character" w:customStyle="1" w:styleId="st">
    <w:name w:val="st"/>
    <w:basedOn w:val="DefaultParagraphFont"/>
    <w:rsid w:val="006B4EBA"/>
  </w:style>
  <w:style w:type="paragraph" w:customStyle="1" w:styleId="p1">
    <w:name w:val="p1"/>
    <w:basedOn w:val="Normal"/>
    <w:rsid w:val="00D53016"/>
    <w:pPr>
      <w:spacing w:before="100" w:beforeAutospacing="1" w:after="100" w:afterAutospacing="1" w:line="240" w:lineRule="auto"/>
    </w:pPr>
    <w:rPr>
      <w:rFonts w:ascii="Times New Roman" w:hAnsi="Times New Roman" w:cs="Times New Roman"/>
      <w:sz w:val="24"/>
      <w:szCs w:val="24"/>
      <w:lang w:eastAsia="en-GB"/>
    </w:rPr>
  </w:style>
  <w:style w:type="character" w:customStyle="1" w:styleId="s1">
    <w:name w:val="s1"/>
    <w:basedOn w:val="DefaultParagraphFont"/>
    <w:rsid w:val="00D53016"/>
  </w:style>
  <w:style w:type="paragraph" w:styleId="CommentText">
    <w:name w:val="annotation text"/>
    <w:basedOn w:val="Normal"/>
    <w:link w:val="CommentTextChar"/>
    <w:uiPriority w:val="99"/>
    <w:unhideWhenUsed/>
    <w:rsid w:val="002A3CB8"/>
    <w:pPr>
      <w:spacing w:line="240" w:lineRule="auto"/>
    </w:pPr>
    <w:rPr>
      <w:sz w:val="20"/>
      <w:szCs w:val="20"/>
    </w:rPr>
  </w:style>
  <w:style w:type="character" w:customStyle="1" w:styleId="CommentTextChar">
    <w:name w:val="Comment Text Char"/>
    <w:basedOn w:val="DefaultParagraphFont"/>
    <w:link w:val="CommentText"/>
    <w:uiPriority w:val="99"/>
    <w:rsid w:val="002A3CB8"/>
    <w:rPr>
      <w:sz w:val="20"/>
      <w:szCs w:val="20"/>
    </w:rPr>
  </w:style>
  <w:style w:type="character" w:styleId="CommentReference">
    <w:name w:val="annotation reference"/>
    <w:basedOn w:val="DefaultParagraphFont"/>
    <w:uiPriority w:val="99"/>
    <w:semiHidden/>
    <w:unhideWhenUsed/>
    <w:rsid w:val="006559F9"/>
    <w:rPr>
      <w:sz w:val="16"/>
      <w:szCs w:val="16"/>
    </w:rPr>
  </w:style>
  <w:style w:type="paragraph" w:styleId="CommentSubject">
    <w:name w:val="annotation subject"/>
    <w:basedOn w:val="CommentText"/>
    <w:next w:val="CommentText"/>
    <w:link w:val="CommentSubjectChar"/>
    <w:uiPriority w:val="99"/>
    <w:semiHidden/>
    <w:unhideWhenUsed/>
    <w:rsid w:val="006559F9"/>
    <w:rPr>
      <w:b/>
      <w:bCs/>
    </w:rPr>
  </w:style>
  <w:style w:type="character" w:customStyle="1" w:styleId="CommentSubjectChar">
    <w:name w:val="Comment Subject Char"/>
    <w:basedOn w:val="CommentTextChar"/>
    <w:link w:val="CommentSubject"/>
    <w:uiPriority w:val="99"/>
    <w:semiHidden/>
    <w:rsid w:val="006559F9"/>
    <w:rPr>
      <w:b/>
      <w:bCs/>
      <w:sz w:val="20"/>
      <w:szCs w:val="20"/>
    </w:rPr>
  </w:style>
  <w:style w:type="character" w:styleId="Emphasis">
    <w:name w:val="Emphasis"/>
    <w:basedOn w:val="DefaultParagraphFont"/>
    <w:uiPriority w:val="20"/>
    <w:qFormat/>
    <w:rsid w:val="006874C6"/>
    <w:rPr>
      <w:i/>
      <w:iCs/>
    </w:rPr>
  </w:style>
  <w:style w:type="character" w:customStyle="1" w:styleId="Heading2Char">
    <w:name w:val="Heading 2 Char"/>
    <w:basedOn w:val="DefaultParagraphFont"/>
    <w:link w:val="Heading2"/>
    <w:uiPriority w:val="9"/>
    <w:rsid w:val="00AB2984"/>
    <w:rPr>
      <w:rFonts w:ascii="Times New Roman" w:eastAsia="Times New Roman" w:hAnsi="Times New Roman" w:cs="Times New Roman"/>
      <w:b/>
      <w:bCs/>
      <w:sz w:val="36"/>
      <w:szCs w:val="36"/>
      <w:lang w:eastAsia="en-GB"/>
    </w:rPr>
  </w:style>
  <w:style w:type="paragraph" w:customStyle="1" w:styleId="xxmsonormal">
    <w:name w:val="x_xmsonormal"/>
    <w:basedOn w:val="Normal"/>
    <w:rsid w:val="0031494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392ED8"/>
    <w:pPr>
      <w:spacing w:after="0" w:line="240" w:lineRule="auto"/>
    </w:pPr>
  </w:style>
  <w:style w:type="character" w:styleId="UnresolvedMention">
    <w:name w:val="Unresolved Mention"/>
    <w:basedOn w:val="DefaultParagraphFont"/>
    <w:uiPriority w:val="99"/>
    <w:semiHidden/>
    <w:unhideWhenUsed/>
    <w:rsid w:val="00ED1946"/>
    <w:rPr>
      <w:color w:val="605E5C"/>
      <w:shd w:val="clear" w:color="auto" w:fill="E1DFDD"/>
    </w:rPr>
  </w:style>
  <w:style w:type="character" w:customStyle="1" w:styleId="Heading4Char">
    <w:name w:val="Heading 4 Char"/>
    <w:basedOn w:val="DefaultParagraphFont"/>
    <w:link w:val="Heading4"/>
    <w:uiPriority w:val="9"/>
    <w:semiHidden/>
    <w:rsid w:val="004B42C4"/>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03824">
      <w:bodyDiv w:val="1"/>
      <w:marLeft w:val="0"/>
      <w:marRight w:val="0"/>
      <w:marTop w:val="0"/>
      <w:marBottom w:val="0"/>
      <w:divBdr>
        <w:top w:val="none" w:sz="0" w:space="0" w:color="auto"/>
        <w:left w:val="none" w:sz="0" w:space="0" w:color="auto"/>
        <w:bottom w:val="none" w:sz="0" w:space="0" w:color="auto"/>
        <w:right w:val="none" w:sz="0" w:space="0" w:color="auto"/>
      </w:divBdr>
    </w:div>
    <w:div w:id="182017940">
      <w:bodyDiv w:val="1"/>
      <w:marLeft w:val="0"/>
      <w:marRight w:val="0"/>
      <w:marTop w:val="0"/>
      <w:marBottom w:val="0"/>
      <w:divBdr>
        <w:top w:val="none" w:sz="0" w:space="0" w:color="auto"/>
        <w:left w:val="none" w:sz="0" w:space="0" w:color="auto"/>
        <w:bottom w:val="none" w:sz="0" w:space="0" w:color="auto"/>
        <w:right w:val="none" w:sz="0" w:space="0" w:color="auto"/>
      </w:divBdr>
    </w:div>
    <w:div w:id="198512580">
      <w:bodyDiv w:val="1"/>
      <w:marLeft w:val="0"/>
      <w:marRight w:val="0"/>
      <w:marTop w:val="0"/>
      <w:marBottom w:val="0"/>
      <w:divBdr>
        <w:top w:val="none" w:sz="0" w:space="0" w:color="auto"/>
        <w:left w:val="none" w:sz="0" w:space="0" w:color="auto"/>
        <w:bottom w:val="none" w:sz="0" w:space="0" w:color="auto"/>
        <w:right w:val="none" w:sz="0" w:space="0" w:color="auto"/>
      </w:divBdr>
      <w:divsChild>
        <w:div w:id="75441638">
          <w:marLeft w:val="0"/>
          <w:marRight w:val="0"/>
          <w:marTop w:val="0"/>
          <w:marBottom w:val="0"/>
          <w:divBdr>
            <w:top w:val="none" w:sz="0" w:space="0" w:color="auto"/>
            <w:left w:val="none" w:sz="0" w:space="0" w:color="auto"/>
            <w:bottom w:val="none" w:sz="0" w:space="0" w:color="auto"/>
            <w:right w:val="none" w:sz="0" w:space="0" w:color="auto"/>
          </w:divBdr>
        </w:div>
      </w:divsChild>
    </w:div>
    <w:div w:id="221135781">
      <w:bodyDiv w:val="1"/>
      <w:marLeft w:val="0"/>
      <w:marRight w:val="0"/>
      <w:marTop w:val="0"/>
      <w:marBottom w:val="0"/>
      <w:divBdr>
        <w:top w:val="none" w:sz="0" w:space="0" w:color="auto"/>
        <w:left w:val="none" w:sz="0" w:space="0" w:color="auto"/>
        <w:bottom w:val="none" w:sz="0" w:space="0" w:color="auto"/>
        <w:right w:val="none" w:sz="0" w:space="0" w:color="auto"/>
      </w:divBdr>
    </w:div>
    <w:div w:id="300811759">
      <w:bodyDiv w:val="1"/>
      <w:marLeft w:val="0"/>
      <w:marRight w:val="0"/>
      <w:marTop w:val="0"/>
      <w:marBottom w:val="0"/>
      <w:divBdr>
        <w:top w:val="none" w:sz="0" w:space="0" w:color="auto"/>
        <w:left w:val="none" w:sz="0" w:space="0" w:color="auto"/>
        <w:bottom w:val="none" w:sz="0" w:space="0" w:color="auto"/>
        <w:right w:val="none" w:sz="0" w:space="0" w:color="auto"/>
      </w:divBdr>
    </w:div>
    <w:div w:id="353960780">
      <w:bodyDiv w:val="1"/>
      <w:marLeft w:val="0"/>
      <w:marRight w:val="0"/>
      <w:marTop w:val="0"/>
      <w:marBottom w:val="0"/>
      <w:divBdr>
        <w:top w:val="none" w:sz="0" w:space="0" w:color="auto"/>
        <w:left w:val="none" w:sz="0" w:space="0" w:color="auto"/>
        <w:bottom w:val="none" w:sz="0" w:space="0" w:color="auto"/>
        <w:right w:val="none" w:sz="0" w:space="0" w:color="auto"/>
      </w:divBdr>
    </w:div>
    <w:div w:id="398019401">
      <w:bodyDiv w:val="1"/>
      <w:marLeft w:val="0"/>
      <w:marRight w:val="0"/>
      <w:marTop w:val="0"/>
      <w:marBottom w:val="0"/>
      <w:divBdr>
        <w:top w:val="none" w:sz="0" w:space="0" w:color="auto"/>
        <w:left w:val="none" w:sz="0" w:space="0" w:color="auto"/>
        <w:bottom w:val="none" w:sz="0" w:space="0" w:color="auto"/>
        <w:right w:val="none" w:sz="0" w:space="0" w:color="auto"/>
      </w:divBdr>
    </w:div>
    <w:div w:id="412314037">
      <w:bodyDiv w:val="1"/>
      <w:marLeft w:val="0"/>
      <w:marRight w:val="0"/>
      <w:marTop w:val="0"/>
      <w:marBottom w:val="0"/>
      <w:divBdr>
        <w:top w:val="none" w:sz="0" w:space="0" w:color="auto"/>
        <w:left w:val="none" w:sz="0" w:space="0" w:color="auto"/>
        <w:bottom w:val="none" w:sz="0" w:space="0" w:color="auto"/>
        <w:right w:val="none" w:sz="0" w:space="0" w:color="auto"/>
      </w:divBdr>
    </w:div>
    <w:div w:id="471408170">
      <w:bodyDiv w:val="1"/>
      <w:marLeft w:val="0"/>
      <w:marRight w:val="0"/>
      <w:marTop w:val="0"/>
      <w:marBottom w:val="0"/>
      <w:divBdr>
        <w:top w:val="none" w:sz="0" w:space="0" w:color="auto"/>
        <w:left w:val="none" w:sz="0" w:space="0" w:color="auto"/>
        <w:bottom w:val="none" w:sz="0" w:space="0" w:color="auto"/>
        <w:right w:val="none" w:sz="0" w:space="0" w:color="auto"/>
      </w:divBdr>
    </w:div>
    <w:div w:id="487206839">
      <w:bodyDiv w:val="1"/>
      <w:marLeft w:val="0"/>
      <w:marRight w:val="0"/>
      <w:marTop w:val="0"/>
      <w:marBottom w:val="0"/>
      <w:divBdr>
        <w:top w:val="none" w:sz="0" w:space="0" w:color="auto"/>
        <w:left w:val="none" w:sz="0" w:space="0" w:color="auto"/>
        <w:bottom w:val="none" w:sz="0" w:space="0" w:color="auto"/>
        <w:right w:val="none" w:sz="0" w:space="0" w:color="auto"/>
      </w:divBdr>
    </w:div>
    <w:div w:id="543716435">
      <w:bodyDiv w:val="1"/>
      <w:marLeft w:val="0"/>
      <w:marRight w:val="0"/>
      <w:marTop w:val="0"/>
      <w:marBottom w:val="0"/>
      <w:divBdr>
        <w:top w:val="none" w:sz="0" w:space="0" w:color="auto"/>
        <w:left w:val="none" w:sz="0" w:space="0" w:color="auto"/>
        <w:bottom w:val="none" w:sz="0" w:space="0" w:color="auto"/>
        <w:right w:val="none" w:sz="0" w:space="0" w:color="auto"/>
      </w:divBdr>
    </w:div>
    <w:div w:id="550967169">
      <w:bodyDiv w:val="1"/>
      <w:marLeft w:val="0"/>
      <w:marRight w:val="0"/>
      <w:marTop w:val="0"/>
      <w:marBottom w:val="0"/>
      <w:divBdr>
        <w:top w:val="none" w:sz="0" w:space="0" w:color="auto"/>
        <w:left w:val="none" w:sz="0" w:space="0" w:color="auto"/>
        <w:bottom w:val="none" w:sz="0" w:space="0" w:color="auto"/>
        <w:right w:val="none" w:sz="0" w:space="0" w:color="auto"/>
      </w:divBdr>
    </w:div>
    <w:div w:id="691684202">
      <w:bodyDiv w:val="1"/>
      <w:marLeft w:val="0"/>
      <w:marRight w:val="0"/>
      <w:marTop w:val="0"/>
      <w:marBottom w:val="0"/>
      <w:divBdr>
        <w:top w:val="none" w:sz="0" w:space="0" w:color="auto"/>
        <w:left w:val="none" w:sz="0" w:space="0" w:color="auto"/>
        <w:bottom w:val="none" w:sz="0" w:space="0" w:color="auto"/>
        <w:right w:val="none" w:sz="0" w:space="0" w:color="auto"/>
      </w:divBdr>
    </w:div>
    <w:div w:id="704216255">
      <w:bodyDiv w:val="1"/>
      <w:marLeft w:val="0"/>
      <w:marRight w:val="0"/>
      <w:marTop w:val="0"/>
      <w:marBottom w:val="0"/>
      <w:divBdr>
        <w:top w:val="none" w:sz="0" w:space="0" w:color="auto"/>
        <w:left w:val="none" w:sz="0" w:space="0" w:color="auto"/>
        <w:bottom w:val="none" w:sz="0" w:space="0" w:color="auto"/>
        <w:right w:val="none" w:sz="0" w:space="0" w:color="auto"/>
      </w:divBdr>
    </w:div>
    <w:div w:id="706107864">
      <w:bodyDiv w:val="1"/>
      <w:marLeft w:val="0"/>
      <w:marRight w:val="0"/>
      <w:marTop w:val="0"/>
      <w:marBottom w:val="0"/>
      <w:divBdr>
        <w:top w:val="none" w:sz="0" w:space="0" w:color="auto"/>
        <w:left w:val="none" w:sz="0" w:space="0" w:color="auto"/>
        <w:bottom w:val="none" w:sz="0" w:space="0" w:color="auto"/>
        <w:right w:val="none" w:sz="0" w:space="0" w:color="auto"/>
      </w:divBdr>
    </w:div>
    <w:div w:id="754785627">
      <w:bodyDiv w:val="1"/>
      <w:marLeft w:val="0"/>
      <w:marRight w:val="0"/>
      <w:marTop w:val="0"/>
      <w:marBottom w:val="0"/>
      <w:divBdr>
        <w:top w:val="none" w:sz="0" w:space="0" w:color="auto"/>
        <w:left w:val="none" w:sz="0" w:space="0" w:color="auto"/>
        <w:bottom w:val="none" w:sz="0" w:space="0" w:color="auto"/>
        <w:right w:val="none" w:sz="0" w:space="0" w:color="auto"/>
      </w:divBdr>
    </w:div>
    <w:div w:id="778451193">
      <w:bodyDiv w:val="1"/>
      <w:marLeft w:val="0"/>
      <w:marRight w:val="0"/>
      <w:marTop w:val="0"/>
      <w:marBottom w:val="0"/>
      <w:divBdr>
        <w:top w:val="none" w:sz="0" w:space="0" w:color="auto"/>
        <w:left w:val="none" w:sz="0" w:space="0" w:color="auto"/>
        <w:bottom w:val="none" w:sz="0" w:space="0" w:color="auto"/>
        <w:right w:val="none" w:sz="0" w:space="0" w:color="auto"/>
      </w:divBdr>
    </w:div>
    <w:div w:id="790241852">
      <w:bodyDiv w:val="1"/>
      <w:marLeft w:val="0"/>
      <w:marRight w:val="0"/>
      <w:marTop w:val="0"/>
      <w:marBottom w:val="0"/>
      <w:divBdr>
        <w:top w:val="none" w:sz="0" w:space="0" w:color="auto"/>
        <w:left w:val="none" w:sz="0" w:space="0" w:color="auto"/>
        <w:bottom w:val="none" w:sz="0" w:space="0" w:color="auto"/>
        <w:right w:val="none" w:sz="0" w:space="0" w:color="auto"/>
      </w:divBdr>
    </w:div>
    <w:div w:id="986740245">
      <w:bodyDiv w:val="1"/>
      <w:marLeft w:val="0"/>
      <w:marRight w:val="0"/>
      <w:marTop w:val="0"/>
      <w:marBottom w:val="0"/>
      <w:divBdr>
        <w:top w:val="none" w:sz="0" w:space="0" w:color="auto"/>
        <w:left w:val="none" w:sz="0" w:space="0" w:color="auto"/>
        <w:bottom w:val="none" w:sz="0" w:space="0" w:color="auto"/>
        <w:right w:val="none" w:sz="0" w:space="0" w:color="auto"/>
      </w:divBdr>
    </w:div>
    <w:div w:id="1016035365">
      <w:bodyDiv w:val="1"/>
      <w:marLeft w:val="0"/>
      <w:marRight w:val="0"/>
      <w:marTop w:val="0"/>
      <w:marBottom w:val="0"/>
      <w:divBdr>
        <w:top w:val="none" w:sz="0" w:space="0" w:color="auto"/>
        <w:left w:val="none" w:sz="0" w:space="0" w:color="auto"/>
        <w:bottom w:val="none" w:sz="0" w:space="0" w:color="auto"/>
        <w:right w:val="none" w:sz="0" w:space="0" w:color="auto"/>
      </w:divBdr>
    </w:div>
    <w:div w:id="1062559153">
      <w:bodyDiv w:val="1"/>
      <w:marLeft w:val="0"/>
      <w:marRight w:val="0"/>
      <w:marTop w:val="0"/>
      <w:marBottom w:val="0"/>
      <w:divBdr>
        <w:top w:val="none" w:sz="0" w:space="0" w:color="auto"/>
        <w:left w:val="none" w:sz="0" w:space="0" w:color="auto"/>
        <w:bottom w:val="none" w:sz="0" w:space="0" w:color="auto"/>
        <w:right w:val="none" w:sz="0" w:space="0" w:color="auto"/>
      </w:divBdr>
    </w:div>
    <w:div w:id="1068264344">
      <w:bodyDiv w:val="1"/>
      <w:marLeft w:val="0"/>
      <w:marRight w:val="0"/>
      <w:marTop w:val="0"/>
      <w:marBottom w:val="0"/>
      <w:divBdr>
        <w:top w:val="none" w:sz="0" w:space="0" w:color="auto"/>
        <w:left w:val="none" w:sz="0" w:space="0" w:color="auto"/>
        <w:bottom w:val="none" w:sz="0" w:space="0" w:color="auto"/>
        <w:right w:val="none" w:sz="0" w:space="0" w:color="auto"/>
      </w:divBdr>
    </w:div>
    <w:div w:id="1069035963">
      <w:bodyDiv w:val="1"/>
      <w:marLeft w:val="0"/>
      <w:marRight w:val="0"/>
      <w:marTop w:val="0"/>
      <w:marBottom w:val="0"/>
      <w:divBdr>
        <w:top w:val="none" w:sz="0" w:space="0" w:color="auto"/>
        <w:left w:val="none" w:sz="0" w:space="0" w:color="auto"/>
        <w:bottom w:val="none" w:sz="0" w:space="0" w:color="auto"/>
        <w:right w:val="none" w:sz="0" w:space="0" w:color="auto"/>
      </w:divBdr>
    </w:div>
    <w:div w:id="1069618251">
      <w:bodyDiv w:val="1"/>
      <w:marLeft w:val="0"/>
      <w:marRight w:val="0"/>
      <w:marTop w:val="0"/>
      <w:marBottom w:val="0"/>
      <w:divBdr>
        <w:top w:val="none" w:sz="0" w:space="0" w:color="auto"/>
        <w:left w:val="none" w:sz="0" w:space="0" w:color="auto"/>
        <w:bottom w:val="none" w:sz="0" w:space="0" w:color="auto"/>
        <w:right w:val="none" w:sz="0" w:space="0" w:color="auto"/>
      </w:divBdr>
    </w:div>
    <w:div w:id="1074279740">
      <w:bodyDiv w:val="1"/>
      <w:marLeft w:val="0"/>
      <w:marRight w:val="0"/>
      <w:marTop w:val="0"/>
      <w:marBottom w:val="0"/>
      <w:divBdr>
        <w:top w:val="none" w:sz="0" w:space="0" w:color="auto"/>
        <w:left w:val="none" w:sz="0" w:space="0" w:color="auto"/>
        <w:bottom w:val="none" w:sz="0" w:space="0" w:color="auto"/>
        <w:right w:val="none" w:sz="0" w:space="0" w:color="auto"/>
      </w:divBdr>
    </w:div>
    <w:div w:id="1090002354">
      <w:bodyDiv w:val="1"/>
      <w:marLeft w:val="0"/>
      <w:marRight w:val="0"/>
      <w:marTop w:val="0"/>
      <w:marBottom w:val="0"/>
      <w:divBdr>
        <w:top w:val="none" w:sz="0" w:space="0" w:color="auto"/>
        <w:left w:val="none" w:sz="0" w:space="0" w:color="auto"/>
        <w:bottom w:val="none" w:sz="0" w:space="0" w:color="auto"/>
        <w:right w:val="none" w:sz="0" w:space="0" w:color="auto"/>
      </w:divBdr>
    </w:div>
    <w:div w:id="1102412734">
      <w:bodyDiv w:val="1"/>
      <w:marLeft w:val="0"/>
      <w:marRight w:val="0"/>
      <w:marTop w:val="0"/>
      <w:marBottom w:val="0"/>
      <w:divBdr>
        <w:top w:val="none" w:sz="0" w:space="0" w:color="auto"/>
        <w:left w:val="none" w:sz="0" w:space="0" w:color="auto"/>
        <w:bottom w:val="none" w:sz="0" w:space="0" w:color="auto"/>
        <w:right w:val="none" w:sz="0" w:space="0" w:color="auto"/>
      </w:divBdr>
    </w:div>
    <w:div w:id="1122577304">
      <w:bodyDiv w:val="1"/>
      <w:marLeft w:val="0"/>
      <w:marRight w:val="0"/>
      <w:marTop w:val="0"/>
      <w:marBottom w:val="0"/>
      <w:divBdr>
        <w:top w:val="none" w:sz="0" w:space="0" w:color="auto"/>
        <w:left w:val="none" w:sz="0" w:space="0" w:color="auto"/>
        <w:bottom w:val="none" w:sz="0" w:space="0" w:color="auto"/>
        <w:right w:val="none" w:sz="0" w:space="0" w:color="auto"/>
      </w:divBdr>
    </w:div>
    <w:div w:id="1177963202">
      <w:bodyDiv w:val="1"/>
      <w:marLeft w:val="0"/>
      <w:marRight w:val="0"/>
      <w:marTop w:val="0"/>
      <w:marBottom w:val="0"/>
      <w:divBdr>
        <w:top w:val="none" w:sz="0" w:space="0" w:color="auto"/>
        <w:left w:val="none" w:sz="0" w:space="0" w:color="auto"/>
        <w:bottom w:val="none" w:sz="0" w:space="0" w:color="auto"/>
        <w:right w:val="none" w:sz="0" w:space="0" w:color="auto"/>
      </w:divBdr>
    </w:div>
    <w:div w:id="1206406257">
      <w:bodyDiv w:val="1"/>
      <w:marLeft w:val="0"/>
      <w:marRight w:val="0"/>
      <w:marTop w:val="0"/>
      <w:marBottom w:val="0"/>
      <w:divBdr>
        <w:top w:val="none" w:sz="0" w:space="0" w:color="auto"/>
        <w:left w:val="none" w:sz="0" w:space="0" w:color="auto"/>
        <w:bottom w:val="none" w:sz="0" w:space="0" w:color="auto"/>
        <w:right w:val="none" w:sz="0" w:space="0" w:color="auto"/>
      </w:divBdr>
    </w:div>
    <w:div w:id="1213225697">
      <w:bodyDiv w:val="1"/>
      <w:marLeft w:val="0"/>
      <w:marRight w:val="0"/>
      <w:marTop w:val="0"/>
      <w:marBottom w:val="0"/>
      <w:divBdr>
        <w:top w:val="none" w:sz="0" w:space="0" w:color="auto"/>
        <w:left w:val="none" w:sz="0" w:space="0" w:color="auto"/>
        <w:bottom w:val="none" w:sz="0" w:space="0" w:color="auto"/>
        <w:right w:val="none" w:sz="0" w:space="0" w:color="auto"/>
      </w:divBdr>
    </w:div>
    <w:div w:id="1304965059">
      <w:bodyDiv w:val="1"/>
      <w:marLeft w:val="0"/>
      <w:marRight w:val="0"/>
      <w:marTop w:val="0"/>
      <w:marBottom w:val="0"/>
      <w:divBdr>
        <w:top w:val="none" w:sz="0" w:space="0" w:color="auto"/>
        <w:left w:val="none" w:sz="0" w:space="0" w:color="auto"/>
        <w:bottom w:val="none" w:sz="0" w:space="0" w:color="auto"/>
        <w:right w:val="none" w:sz="0" w:space="0" w:color="auto"/>
      </w:divBdr>
    </w:div>
    <w:div w:id="1389648662">
      <w:bodyDiv w:val="1"/>
      <w:marLeft w:val="0"/>
      <w:marRight w:val="0"/>
      <w:marTop w:val="0"/>
      <w:marBottom w:val="0"/>
      <w:divBdr>
        <w:top w:val="none" w:sz="0" w:space="0" w:color="auto"/>
        <w:left w:val="none" w:sz="0" w:space="0" w:color="auto"/>
        <w:bottom w:val="none" w:sz="0" w:space="0" w:color="auto"/>
        <w:right w:val="none" w:sz="0" w:space="0" w:color="auto"/>
      </w:divBdr>
    </w:div>
    <w:div w:id="1411153229">
      <w:bodyDiv w:val="1"/>
      <w:marLeft w:val="0"/>
      <w:marRight w:val="0"/>
      <w:marTop w:val="0"/>
      <w:marBottom w:val="0"/>
      <w:divBdr>
        <w:top w:val="none" w:sz="0" w:space="0" w:color="auto"/>
        <w:left w:val="none" w:sz="0" w:space="0" w:color="auto"/>
        <w:bottom w:val="none" w:sz="0" w:space="0" w:color="auto"/>
        <w:right w:val="none" w:sz="0" w:space="0" w:color="auto"/>
      </w:divBdr>
    </w:div>
    <w:div w:id="1472013648">
      <w:bodyDiv w:val="1"/>
      <w:marLeft w:val="0"/>
      <w:marRight w:val="0"/>
      <w:marTop w:val="0"/>
      <w:marBottom w:val="0"/>
      <w:divBdr>
        <w:top w:val="none" w:sz="0" w:space="0" w:color="auto"/>
        <w:left w:val="none" w:sz="0" w:space="0" w:color="auto"/>
        <w:bottom w:val="none" w:sz="0" w:space="0" w:color="auto"/>
        <w:right w:val="none" w:sz="0" w:space="0" w:color="auto"/>
      </w:divBdr>
    </w:div>
    <w:div w:id="1522737436">
      <w:bodyDiv w:val="1"/>
      <w:marLeft w:val="0"/>
      <w:marRight w:val="0"/>
      <w:marTop w:val="0"/>
      <w:marBottom w:val="0"/>
      <w:divBdr>
        <w:top w:val="none" w:sz="0" w:space="0" w:color="auto"/>
        <w:left w:val="none" w:sz="0" w:space="0" w:color="auto"/>
        <w:bottom w:val="none" w:sz="0" w:space="0" w:color="auto"/>
        <w:right w:val="none" w:sz="0" w:space="0" w:color="auto"/>
      </w:divBdr>
      <w:divsChild>
        <w:div w:id="983005011">
          <w:marLeft w:val="0"/>
          <w:marRight w:val="0"/>
          <w:marTop w:val="0"/>
          <w:marBottom w:val="0"/>
          <w:divBdr>
            <w:top w:val="none" w:sz="0" w:space="0" w:color="auto"/>
            <w:left w:val="none" w:sz="0" w:space="0" w:color="auto"/>
            <w:bottom w:val="none" w:sz="0" w:space="0" w:color="auto"/>
            <w:right w:val="none" w:sz="0" w:space="0" w:color="auto"/>
          </w:divBdr>
        </w:div>
      </w:divsChild>
    </w:div>
    <w:div w:id="1572538740">
      <w:bodyDiv w:val="1"/>
      <w:marLeft w:val="0"/>
      <w:marRight w:val="0"/>
      <w:marTop w:val="0"/>
      <w:marBottom w:val="0"/>
      <w:divBdr>
        <w:top w:val="none" w:sz="0" w:space="0" w:color="auto"/>
        <w:left w:val="none" w:sz="0" w:space="0" w:color="auto"/>
        <w:bottom w:val="none" w:sz="0" w:space="0" w:color="auto"/>
        <w:right w:val="none" w:sz="0" w:space="0" w:color="auto"/>
      </w:divBdr>
    </w:div>
    <w:div w:id="1608343954">
      <w:bodyDiv w:val="1"/>
      <w:marLeft w:val="0"/>
      <w:marRight w:val="0"/>
      <w:marTop w:val="0"/>
      <w:marBottom w:val="0"/>
      <w:divBdr>
        <w:top w:val="none" w:sz="0" w:space="0" w:color="auto"/>
        <w:left w:val="none" w:sz="0" w:space="0" w:color="auto"/>
        <w:bottom w:val="none" w:sz="0" w:space="0" w:color="auto"/>
        <w:right w:val="none" w:sz="0" w:space="0" w:color="auto"/>
      </w:divBdr>
    </w:div>
    <w:div w:id="1687515061">
      <w:bodyDiv w:val="1"/>
      <w:marLeft w:val="0"/>
      <w:marRight w:val="0"/>
      <w:marTop w:val="0"/>
      <w:marBottom w:val="0"/>
      <w:divBdr>
        <w:top w:val="none" w:sz="0" w:space="0" w:color="auto"/>
        <w:left w:val="none" w:sz="0" w:space="0" w:color="auto"/>
        <w:bottom w:val="none" w:sz="0" w:space="0" w:color="auto"/>
        <w:right w:val="none" w:sz="0" w:space="0" w:color="auto"/>
      </w:divBdr>
    </w:div>
    <w:div w:id="1888954023">
      <w:bodyDiv w:val="1"/>
      <w:marLeft w:val="0"/>
      <w:marRight w:val="0"/>
      <w:marTop w:val="0"/>
      <w:marBottom w:val="0"/>
      <w:divBdr>
        <w:top w:val="none" w:sz="0" w:space="0" w:color="auto"/>
        <w:left w:val="none" w:sz="0" w:space="0" w:color="auto"/>
        <w:bottom w:val="none" w:sz="0" w:space="0" w:color="auto"/>
        <w:right w:val="none" w:sz="0" w:space="0" w:color="auto"/>
      </w:divBdr>
    </w:div>
    <w:div w:id="1971009774">
      <w:bodyDiv w:val="1"/>
      <w:marLeft w:val="0"/>
      <w:marRight w:val="0"/>
      <w:marTop w:val="0"/>
      <w:marBottom w:val="0"/>
      <w:divBdr>
        <w:top w:val="none" w:sz="0" w:space="0" w:color="auto"/>
        <w:left w:val="none" w:sz="0" w:space="0" w:color="auto"/>
        <w:bottom w:val="none" w:sz="0" w:space="0" w:color="auto"/>
        <w:right w:val="none" w:sz="0" w:space="0" w:color="auto"/>
      </w:divBdr>
    </w:div>
    <w:div w:id="1980376778">
      <w:bodyDiv w:val="1"/>
      <w:marLeft w:val="0"/>
      <w:marRight w:val="0"/>
      <w:marTop w:val="0"/>
      <w:marBottom w:val="0"/>
      <w:divBdr>
        <w:top w:val="none" w:sz="0" w:space="0" w:color="auto"/>
        <w:left w:val="none" w:sz="0" w:space="0" w:color="auto"/>
        <w:bottom w:val="none" w:sz="0" w:space="0" w:color="auto"/>
        <w:right w:val="none" w:sz="0" w:space="0" w:color="auto"/>
      </w:divBdr>
    </w:div>
    <w:div w:id="2068146299">
      <w:bodyDiv w:val="1"/>
      <w:marLeft w:val="0"/>
      <w:marRight w:val="0"/>
      <w:marTop w:val="0"/>
      <w:marBottom w:val="0"/>
      <w:divBdr>
        <w:top w:val="none" w:sz="0" w:space="0" w:color="auto"/>
        <w:left w:val="none" w:sz="0" w:space="0" w:color="auto"/>
        <w:bottom w:val="none" w:sz="0" w:space="0" w:color="auto"/>
        <w:right w:val="none" w:sz="0" w:space="0" w:color="auto"/>
      </w:divBdr>
    </w:div>
    <w:div w:id="209126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uan.paterson@sams.ac.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youtu.be/GgCr38WTIh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ure.uhi.ac.uk/en/publications/seaweed-farming-with-and-for-our-coastal-communities/?__cf_chl_f_tk=rGxkdTOO7DZkb4.DD_shyI1LRB1XNfzgiLQsTTsewHY-1782905082-1.0.1.1-j.Q_w9wjLtFas8sIfo7wQxDuIIwXGHcaVUjlVHWrZ5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re.uhi.ac.uk/en/publications/seaweed-farming-with-and-for-our-coastal-communities/?__cf_chl_f_tk=rGxkdTOO7DZkb4.DD_shyI1LRB1XNfzgiLQsTTsewHY-1782905082-1.0.1.1-j.Q_w9wjLtFas8sIfo7wQxDuIIwXGHcaVUjlVHWrZ50"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sams.ac.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ms.ac.uk"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828440-80d3-4f8e-a37c-1ad19885bf02">
      <Terms xmlns="http://schemas.microsoft.com/office/infopath/2007/PartnerControls"/>
    </lcf76f155ced4ddcb4097134ff3c332f>
    <TaxCatchAll xmlns="ab04ec71-9369-4c09-9e02-b4df8a685a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30F27A916BE63418E96497FFEE1D6C8" ma:contentTypeVersion="13" ma:contentTypeDescription="Create a new document." ma:contentTypeScope="" ma:versionID="9589a8b6c14cc9a4eae8c448140baafd">
  <xsd:schema xmlns:xsd="http://www.w3.org/2001/XMLSchema" xmlns:xs="http://www.w3.org/2001/XMLSchema" xmlns:p="http://schemas.microsoft.com/office/2006/metadata/properties" xmlns:ns2="41828440-80d3-4f8e-a37c-1ad19885bf02" xmlns:ns3="ab04ec71-9369-4c09-9e02-b4df8a685a4e" targetNamespace="http://schemas.microsoft.com/office/2006/metadata/properties" ma:root="true" ma:fieldsID="b9f62a54192522ba002e0d7a8cfec900" ns2:_="" ns3:_="">
    <xsd:import namespace="41828440-80d3-4f8e-a37c-1ad19885bf02"/>
    <xsd:import namespace="ab04ec71-9369-4c09-9e02-b4df8a685a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28440-80d3-4f8e-a37c-1ad19885b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5931347-4538-4be3-b71c-db4ce268f23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ec71-9369-4c09-9e02-b4df8a685a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db50764-5a58-442e-96bb-3e76a7b502c6}" ma:internalName="TaxCatchAll" ma:showField="CatchAllData" ma:web="ab04ec71-9369-4c09-9e02-b4df8a685a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B3FECC-FFDD-47D8-A519-0B5B91466BF9}">
  <ds:schemaRefs>
    <ds:schemaRef ds:uri="http://schemas.openxmlformats.org/officeDocument/2006/bibliography"/>
  </ds:schemaRefs>
</ds:datastoreItem>
</file>

<file path=customXml/itemProps2.xml><?xml version="1.0" encoding="utf-8"?>
<ds:datastoreItem xmlns:ds="http://schemas.openxmlformats.org/officeDocument/2006/customXml" ds:itemID="{527FB308-2FE7-4162-9648-6A5DBDE68323}">
  <ds:schemaRefs>
    <ds:schemaRef ds:uri="http://schemas.microsoft.com/sharepoint/v3/contenttype/forms"/>
  </ds:schemaRefs>
</ds:datastoreItem>
</file>

<file path=customXml/itemProps3.xml><?xml version="1.0" encoding="utf-8"?>
<ds:datastoreItem xmlns:ds="http://schemas.openxmlformats.org/officeDocument/2006/customXml" ds:itemID="{0DD41EBF-B386-4FA8-BD72-E74EBA86EF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25A2DB-4D90-4F0C-838E-37FDC6207152}"/>
</file>

<file path=docProps/app.xml><?xml version="1.0" encoding="utf-8"?>
<Properties xmlns="http://schemas.openxmlformats.org/officeDocument/2006/extended-properties" xmlns:vt="http://schemas.openxmlformats.org/officeDocument/2006/docPropsVTypes">
  <Template>Normal</Template>
  <TotalTime>42</TotalTime>
  <Pages>3</Pages>
  <Words>999</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Fraser MacDonald</dc:creator>
  <cp:keywords/>
  <dc:description/>
  <cp:lastModifiedBy>Euan Paterson</cp:lastModifiedBy>
  <cp:revision>12</cp:revision>
  <cp:lastPrinted>2016-03-10T10:08:00Z</cp:lastPrinted>
  <dcterms:created xsi:type="dcterms:W3CDTF">2026-06-18T09:57:00Z</dcterms:created>
  <dcterms:modified xsi:type="dcterms:W3CDTF">2026-07-01T11:30:00Z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0x010100430F27A916BE63418E96497FFEE1D6C8</vt:lpwstr>
  </property>
</Properties>
</file>